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D1F01">
      <w:pPr>
        <w:keepNext/>
        <w:keepLines/>
        <w:widowControl/>
        <w:adjustRightInd w:val="0"/>
        <w:spacing w:before="156" w:beforeLines="50" w:after="156" w:afterLines="50"/>
        <w:jc w:val="center"/>
        <w:textAlignment w:val="baseline"/>
        <w:outlineLvl w:val="1"/>
        <w:rPr>
          <w:rFonts w:hint="default" w:ascii="宋体" w:hAnsi="宋体" w:eastAsia="宋体"/>
          <w:b/>
          <w:bCs/>
          <w:kern w:val="0"/>
          <w:sz w:val="24"/>
          <w:szCs w:val="24"/>
          <w:lang w:val="en-US" w:eastAsia="zh-CN"/>
        </w:rPr>
      </w:pPr>
      <w:r>
        <w:rPr>
          <w:rFonts w:hint="eastAsia" w:ascii="宋体" w:hAnsi="宋体"/>
          <w:b/>
          <w:bCs/>
          <w:kern w:val="0"/>
          <w:sz w:val="24"/>
          <w:szCs w:val="24"/>
          <w:lang w:val="en-US" w:eastAsia="zh-CN"/>
        </w:rPr>
        <w:t>南方科技大学医院后勤社会化专项服务采购服务需求文件</w:t>
      </w:r>
    </w:p>
    <w:p w14:paraId="1F2CBA9C">
      <w:pPr>
        <w:keepNext/>
        <w:keepLines/>
        <w:widowControl/>
        <w:adjustRightInd w:val="0"/>
        <w:spacing w:before="156" w:beforeLines="50" w:after="156" w:afterLines="50"/>
        <w:jc w:val="center"/>
        <w:textAlignment w:val="baseline"/>
        <w:outlineLvl w:val="1"/>
        <w:rPr>
          <w:rFonts w:ascii="宋体" w:hAnsi="宋体"/>
          <w:b/>
          <w:bCs/>
          <w:kern w:val="0"/>
          <w:sz w:val="24"/>
          <w:szCs w:val="24"/>
        </w:rPr>
      </w:pPr>
      <w:r>
        <w:rPr>
          <w:rFonts w:hint="eastAsia" w:ascii="宋体" w:hAnsi="宋体"/>
          <w:b/>
          <w:bCs/>
          <w:kern w:val="0"/>
          <w:sz w:val="24"/>
          <w:szCs w:val="24"/>
        </w:rPr>
        <w:t>一、</w:t>
      </w:r>
      <w:bookmarkStart w:id="0" w:name="_Toc20044"/>
      <w:r>
        <w:rPr>
          <w:rFonts w:hint="eastAsia" w:ascii="宋体" w:hAnsi="宋体"/>
          <w:b/>
          <w:bCs/>
          <w:kern w:val="0"/>
          <w:sz w:val="24"/>
          <w:szCs w:val="24"/>
        </w:rPr>
        <w:t>项目概况</w:t>
      </w:r>
      <w:bookmarkEnd w:id="0"/>
    </w:p>
    <w:p w14:paraId="11FFA52D">
      <w:pPr>
        <w:widowControl/>
        <w:spacing w:line="420" w:lineRule="exact"/>
        <w:jc w:val="left"/>
        <w:rPr>
          <w:rFonts w:ascii="Times New Roman" w:hAnsi="Times New Roman"/>
          <w:sz w:val="24"/>
          <w:szCs w:val="24"/>
        </w:rPr>
      </w:pPr>
      <w:r>
        <w:rPr>
          <w:rFonts w:hint="eastAsia" w:ascii="宋体" w:hAnsi="宋体" w:cs="宋体"/>
          <w:b/>
          <w:bCs/>
          <w:color w:val="000000"/>
          <w:kern w:val="0"/>
          <w:sz w:val="24"/>
          <w:szCs w:val="24"/>
          <w:lang w:bidi="ar"/>
        </w:rPr>
        <w:t xml:space="preserve">（一）项目概况 </w:t>
      </w:r>
    </w:p>
    <w:p w14:paraId="17707329">
      <w:pPr>
        <w:widowControl/>
        <w:spacing w:line="420" w:lineRule="exact"/>
        <w:jc w:val="left"/>
        <w:rPr>
          <w:rFonts w:ascii="宋体" w:hAnsi="宋体" w:cs="宋体"/>
          <w:color w:val="000000"/>
          <w:kern w:val="0"/>
          <w:sz w:val="24"/>
          <w:szCs w:val="24"/>
          <w:lang w:bidi="ar"/>
        </w:rPr>
      </w:pPr>
      <w:r>
        <w:rPr>
          <w:rFonts w:hint="eastAsia" w:ascii="宋体" w:hAnsi="宋体" w:cs="宋体"/>
          <w:color w:val="000000"/>
          <w:kern w:val="0"/>
          <w:sz w:val="24"/>
          <w:szCs w:val="24"/>
          <w:lang w:bidi="ar"/>
        </w:rPr>
        <w:t xml:space="preserve">1、采购单位：南方科技大学医院 </w:t>
      </w:r>
    </w:p>
    <w:p w14:paraId="786B17B4">
      <w:pPr>
        <w:widowControl/>
        <w:spacing w:line="420" w:lineRule="exact"/>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2、主要</w:t>
      </w:r>
      <w:r>
        <w:rPr>
          <w:rFonts w:hint="eastAsia" w:ascii="宋体" w:hAnsi="宋体" w:cs="宋体"/>
          <w:color w:val="000000"/>
          <w:kern w:val="0"/>
          <w:sz w:val="24"/>
          <w:szCs w:val="24"/>
          <w:lang w:val="en-US" w:eastAsia="zh-CN" w:bidi="ar"/>
        </w:rPr>
        <w:t>招</w:t>
      </w:r>
      <w:r>
        <w:rPr>
          <w:rFonts w:hint="eastAsia" w:ascii="宋体" w:hAnsi="宋体" w:cs="宋体"/>
          <w:color w:val="000000"/>
          <w:kern w:val="0"/>
          <w:sz w:val="24"/>
          <w:szCs w:val="24"/>
          <w:lang w:bidi="ar"/>
        </w:rPr>
        <w:t xml:space="preserve">标的信息 </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3"/>
        <w:gridCol w:w="4323"/>
      </w:tblGrid>
      <w:tr w14:paraId="4768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shd w:val="clear" w:color="auto" w:fill="D9E2F3"/>
          </w:tcPr>
          <w:p w14:paraId="5CC39498">
            <w:pPr>
              <w:spacing w:after="0" w:line="240" w:lineRule="auto"/>
              <w:jc w:val="center"/>
            </w:pPr>
            <w:r>
              <w:rPr>
                <w:rFonts w:ascii="宋体" w:hAnsi="宋体" w:eastAsia="宋体"/>
                <w:b/>
                <w:sz w:val="21"/>
              </w:rPr>
              <w:t>项目</w:t>
            </w:r>
          </w:p>
        </w:tc>
        <w:tc>
          <w:tcPr>
            <w:tcW w:w="4323" w:type="dxa"/>
            <w:shd w:val="clear" w:color="auto" w:fill="D9E2F3"/>
          </w:tcPr>
          <w:p w14:paraId="3F9C200D">
            <w:pPr>
              <w:spacing w:after="0" w:line="240" w:lineRule="auto"/>
              <w:jc w:val="center"/>
            </w:pPr>
            <w:r>
              <w:rPr>
                <w:rFonts w:ascii="宋体" w:hAnsi="宋体" w:eastAsia="宋体"/>
                <w:b/>
                <w:sz w:val="21"/>
              </w:rPr>
              <w:t>内容</w:t>
            </w:r>
          </w:p>
        </w:tc>
      </w:tr>
      <w:tr w14:paraId="65C0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tcPr>
          <w:p w14:paraId="49FD7F2C">
            <w:pPr>
              <w:spacing w:after="0" w:line="240" w:lineRule="auto"/>
              <w:jc w:val="left"/>
            </w:pPr>
            <w:r>
              <w:rPr>
                <w:rFonts w:ascii="宋体" w:hAnsi="宋体" w:eastAsia="宋体"/>
                <w:b w:val="0"/>
                <w:sz w:val="21"/>
              </w:rPr>
              <w:t>项目名称</w:t>
            </w:r>
          </w:p>
        </w:tc>
        <w:tc>
          <w:tcPr>
            <w:tcW w:w="4323" w:type="dxa"/>
          </w:tcPr>
          <w:p w14:paraId="549F5685">
            <w:pPr>
              <w:spacing w:after="0" w:line="240" w:lineRule="auto"/>
              <w:jc w:val="left"/>
            </w:pPr>
            <w:r>
              <w:rPr>
                <w:rFonts w:hint="eastAsia" w:ascii="宋体" w:hAnsi="宋体"/>
                <w:b w:val="0"/>
                <w:sz w:val="21"/>
                <w:lang w:val="en-US" w:eastAsia="zh-CN"/>
              </w:rPr>
              <w:t>南方科技大学医院</w:t>
            </w:r>
            <w:r>
              <w:rPr>
                <w:rFonts w:ascii="宋体" w:hAnsi="宋体" w:eastAsia="宋体"/>
                <w:b w:val="0"/>
                <w:sz w:val="21"/>
              </w:rPr>
              <w:t>第三方陪护机构服务项目</w:t>
            </w:r>
          </w:p>
        </w:tc>
      </w:tr>
      <w:tr w14:paraId="21529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tcPr>
          <w:p w14:paraId="4387826C">
            <w:pPr>
              <w:spacing w:after="0" w:line="240" w:lineRule="auto"/>
              <w:jc w:val="left"/>
            </w:pPr>
            <w:r>
              <w:rPr>
                <w:rFonts w:ascii="宋体" w:hAnsi="宋体" w:eastAsia="宋体"/>
                <w:b w:val="0"/>
                <w:sz w:val="21"/>
              </w:rPr>
              <w:t>服务范围</w:t>
            </w:r>
          </w:p>
        </w:tc>
        <w:tc>
          <w:tcPr>
            <w:tcW w:w="4323" w:type="dxa"/>
          </w:tcPr>
          <w:p w14:paraId="772C0545">
            <w:pPr>
              <w:spacing w:after="0" w:line="240" w:lineRule="auto"/>
              <w:jc w:val="left"/>
            </w:pPr>
            <w:r>
              <w:rPr>
                <w:rFonts w:ascii="宋体" w:hAnsi="宋体" w:eastAsia="宋体"/>
                <w:b w:val="0"/>
                <w:sz w:val="21"/>
              </w:rPr>
              <w:t>全院住院病区／免陪照护试点病区（</w:t>
            </w:r>
            <w:r>
              <w:rPr>
                <w:rFonts w:hint="eastAsia" w:ascii="宋体" w:hAnsi="宋体"/>
                <w:b w:val="0"/>
                <w:sz w:val="21"/>
                <w:lang w:val="en-US" w:eastAsia="zh-CN"/>
              </w:rPr>
              <w:t>已</w:t>
            </w:r>
            <w:r>
              <w:rPr>
                <w:rFonts w:ascii="宋体" w:hAnsi="宋体" w:eastAsia="宋体"/>
                <w:b w:val="0"/>
                <w:sz w:val="21"/>
              </w:rPr>
              <w:t>在</w:t>
            </w:r>
            <w:r>
              <w:rPr>
                <w:rFonts w:hint="eastAsia" w:ascii="宋体" w:hAnsi="宋体"/>
                <w:b w:val="0"/>
                <w:sz w:val="21"/>
                <w:lang w:val="en-US" w:eastAsia="zh-CN"/>
              </w:rPr>
              <w:t>八</w:t>
            </w:r>
            <w:r>
              <w:rPr>
                <w:rFonts w:ascii="宋体" w:hAnsi="宋体" w:eastAsia="宋体"/>
                <w:b w:val="0"/>
                <w:sz w:val="21"/>
              </w:rPr>
              <w:t>个病区试点，</w:t>
            </w:r>
            <w:r>
              <w:rPr>
                <w:rFonts w:hint="eastAsia" w:ascii="宋体" w:hAnsi="宋体"/>
                <w:b w:val="0"/>
                <w:sz w:val="21"/>
                <w:lang w:val="en-US" w:eastAsia="zh-CN"/>
              </w:rPr>
              <w:t>需</w:t>
            </w:r>
            <w:r>
              <w:rPr>
                <w:rFonts w:ascii="宋体" w:hAnsi="宋体" w:eastAsia="宋体"/>
                <w:b w:val="0"/>
                <w:sz w:val="21"/>
              </w:rPr>
              <w:t>逐步扩展</w:t>
            </w:r>
            <w:r>
              <w:rPr>
                <w:rFonts w:hint="eastAsia" w:ascii="宋体" w:hAnsi="宋体"/>
                <w:b w:val="0"/>
                <w:sz w:val="21"/>
                <w:lang w:val="en-US" w:eastAsia="zh-CN"/>
              </w:rPr>
              <w:t>到全院</w:t>
            </w:r>
            <w:r>
              <w:rPr>
                <w:rFonts w:ascii="宋体" w:hAnsi="宋体" w:eastAsia="宋体"/>
                <w:b w:val="0"/>
                <w:sz w:val="21"/>
              </w:rPr>
              <w:t>）</w:t>
            </w:r>
          </w:p>
        </w:tc>
      </w:tr>
      <w:tr w14:paraId="6BD7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tcPr>
          <w:p w14:paraId="68BD37CF">
            <w:pPr>
              <w:spacing w:after="0" w:line="240" w:lineRule="auto"/>
              <w:jc w:val="left"/>
            </w:pPr>
            <w:r>
              <w:rPr>
                <w:rFonts w:ascii="宋体" w:hAnsi="宋体" w:eastAsia="宋体"/>
                <w:b w:val="0"/>
                <w:sz w:val="21"/>
              </w:rPr>
              <w:t>服务期限</w:t>
            </w:r>
          </w:p>
        </w:tc>
        <w:tc>
          <w:tcPr>
            <w:tcW w:w="4323" w:type="dxa"/>
          </w:tcPr>
          <w:p w14:paraId="73191872">
            <w:pPr>
              <w:spacing w:after="0" w:line="240" w:lineRule="auto"/>
              <w:jc w:val="left"/>
            </w:pPr>
            <w:r>
              <w:rPr>
                <w:rFonts w:hint="eastAsia"/>
              </w:rPr>
              <w:t>自合同签订或约定之日起365个日历日（或1年）内。本项目为长期服务项目，合同期满后</w:t>
            </w:r>
            <w:r>
              <w:rPr>
                <w:rFonts w:hint="eastAsia"/>
                <w:lang w:eastAsia="zh-CN"/>
              </w:rPr>
              <w:t>，可</w:t>
            </w:r>
            <w:r>
              <w:rPr>
                <w:rFonts w:hint="eastAsia"/>
              </w:rPr>
              <w:t>根据供应商履约情况，</w:t>
            </w:r>
            <w:r>
              <w:rPr>
                <w:rFonts w:hint="eastAsia"/>
                <w:lang w:eastAsia="zh-CN"/>
              </w:rPr>
              <w:t>经</w:t>
            </w:r>
            <w:r>
              <w:rPr>
                <w:rFonts w:hint="eastAsia"/>
              </w:rPr>
              <w:t>双方协商可延长合同期，最长不超过三年。</w:t>
            </w:r>
          </w:p>
        </w:tc>
      </w:tr>
      <w:tr w14:paraId="0BFE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tcPr>
          <w:p w14:paraId="187939BB">
            <w:pPr>
              <w:spacing w:after="0" w:line="240" w:lineRule="auto"/>
              <w:jc w:val="left"/>
            </w:pPr>
            <w:r>
              <w:rPr>
                <w:rFonts w:ascii="宋体" w:hAnsi="宋体" w:eastAsia="宋体"/>
                <w:b w:val="0"/>
                <w:sz w:val="21"/>
              </w:rPr>
              <w:t>合作模式</w:t>
            </w:r>
          </w:p>
        </w:tc>
        <w:tc>
          <w:tcPr>
            <w:tcW w:w="4323" w:type="dxa"/>
          </w:tcPr>
          <w:p w14:paraId="3452916C">
            <w:pPr>
              <w:spacing w:after="0" w:line="240" w:lineRule="auto"/>
              <w:jc w:val="left"/>
            </w:pPr>
            <w:r>
              <w:rPr>
                <w:rFonts w:ascii="宋体" w:hAnsi="宋体" w:eastAsia="宋体"/>
                <w:b w:val="0"/>
                <w:sz w:val="21"/>
              </w:rPr>
              <w:t>第三方陪护机构进驻服务（患者自费选择服务，费用由陪护机构向患者收取）</w:t>
            </w:r>
          </w:p>
        </w:tc>
      </w:tr>
      <w:tr w14:paraId="4B53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tcPr>
          <w:p w14:paraId="690B8962">
            <w:pPr>
              <w:spacing w:after="0" w:line="240" w:lineRule="auto"/>
              <w:jc w:val="left"/>
            </w:pPr>
            <w:r>
              <w:rPr>
                <w:rFonts w:ascii="宋体" w:hAnsi="宋体" w:eastAsia="宋体"/>
                <w:b w:val="0"/>
                <w:sz w:val="21"/>
              </w:rPr>
              <w:t>采购方式</w:t>
            </w:r>
          </w:p>
        </w:tc>
        <w:tc>
          <w:tcPr>
            <w:tcW w:w="4323" w:type="dxa"/>
          </w:tcPr>
          <w:p w14:paraId="3396379C">
            <w:pPr>
              <w:spacing w:after="0" w:line="240" w:lineRule="auto"/>
              <w:jc w:val="left"/>
            </w:pPr>
            <w:r>
              <w:rPr>
                <w:rFonts w:ascii="宋体" w:hAnsi="宋体" w:eastAsia="宋体"/>
                <w:b w:val="0"/>
                <w:sz w:val="21"/>
              </w:rPr>
              <w:t>拟公开招标（最终以采购计划批复及正式采购公告为准）</w:t>
            </w:r>
          </w:p>
        </w:tc>
      </w:tr>
    </w:tbl>
    <w:p w14:paraId="2554CE3C">
      <w:pPr>
        <w:widowControl/>
        <w:spacing w:line="420" w:lineRule="exact"/>
        <w:jc w:val="left"/>
        <w:rPr>
          <w:rFonts w:hint="eastAsia" w:ascii="宋体" w:hAnsi="宋体" w:cs="宋体"/>
          <w:color w:val="000000"/>
          <w:kern w:val="0"/>
          <w:sz w:val="24"/>
          <w:szCs w:val="24"/>
          <w:lang w:bidi="ar"/>
        </w:rPr>
      </w:pPr>
    </w:p>
    <w:p w14:paraId="61EB3418">
      <w:pPr>
        <w:numPr>
          <w:ilvl w:val="0"/>
          <w:numId w:val="0"/>
        </w:numPr>
        <w:spacing w:line="420" w:lineRule="exact"/>
        <w:rPr>
          <w:rFonts w:hint="eastAsia" w:ascii="宋体" w:hAnsi="宋体" w:eastAsia="宋体"/>
          <w:sz w:val="24"/>
          <w:szCs w:val="24"/>
          <w:lang w:eastAsia="zh-CN"/>
        </w:rPr>
      </w:pPr>
      <w:r>
        <w:rPr>
          <w:rFonts w:hint="eastAsia" w:ascii="Times New Roman" w:hAnsi="Times New Roman"/>
          <w:b/>
          <w:bCs/>
          <w:sz w:val="24"/>
          <w:szCs w:val="24"/>
          <w:lang w:eastAsia="zh-CN"/>
        </w:rPr>
        <w:t>（</w:t>
      </w:r>
      <w:r>
        <w:rPr>
          <w:rFonts w:hint="eastAsia" w:ascii="Times New Roman" w:hAnsi="Times New Roman"/>
          <w:b/>
          <w:bCs/>
          <w:sz w:val="24"/>
          <w:szCs w:val="24"/>
          <w:lang w:val="en-US" w:eastAsia="zh-CN"/>
        </w:rPr>
        <w:t>二</w:t>
      </w:r>
      <w:r>
        <w:rPr>
          <w:rFonts w:hint="eastAsia" w:ascii="Times New Roman" w:hAnsi="Times New Roman"/>
          <w:b/>
          <w:bCs/>
          <w:sz w:val="24"/>
          <w:szCs w:val="24"/>
          <w:lang w:eastAsia="zh-CN"/>
        </w:rPr>
        <w:t>）</w:t>
      </w:r>
      <w:r>
        <w:rPr>
          <w:rFonts w:hint="eastAsia" w:ascii="Times New Roman" w:hAnsi="Times New Roman"/>
          <w:b/>
          <w:bCs/>
          <w:sz w:val="24"/>
          <w:szCs w:val="24"/>
        </w:rPr>
        <w:t>服务项目</w:t>
      </w:r>
      <w:r>
        <w:rPr>
          <w:rFonts w:hint="eastAsia" w:ascii="Times New Roman" w:hAnsi="Times New Roman"/>
          <w:b/>
          <w:bCs/>
          <w:sz w:val="24"/>
          <w:szCs w:val="24"/>
          <w:lang w:eastAsia="zh-CN"/>
        </w:rPr>
        <w:t>：</w:t>
      </w:r>
      <w:r>
        <w:rPr>
          <w:rFonts w:hint="eastAsia" w:ascii="宋体" w:hAnsi="宋体"/>
          <w:sz w:val="24"/>
          <w:szCs w:val="24"/>
        </w:rPr>
        <w:t>陪护服务</w:t>
      </w:r>
      <w:r>
        <w:rPr>
          <w:rFonts w:hint="eastAsia" w:ascii="宋体" w:hAnsi="宋体"/>
          <w:sz w:val="24"/>
          <w:szCs w:val="24"/>
          <w:lang w:eastAsia="zh-CN"/>
        </w:rPr>
        <w:t>。</w:t>
      </w:r>
    </w:p>
    <w:p w14:paraId="341E5A4F">
      <w:pPr>
        <w:spacing w:line="420" w:lineRule="exact"/>
        <w:rPr>
          <w:rFonts w:hint="eastAsia" w:ascii="宋体" w:hAnsi="宋体" w:cs="宋体"/>
          <w:bCs/>
          <w:color w:val="000000"/>
          <w:kern w:val="0"/>
          <w:sz w:val="24"/>
          <w:szCs w:val="24"/>
        </w:rPr>
      </w:pPr>
      <w:r>
        <w:rPr>
          <w:rFonts w:hint="eastAsia" w:ascii="Times New Roman" w:hAnsi="Times New Roman"/>
          <w:b/>
          <w:bCs/>
          <w:color w:val="000000"/>
          <w:sz w:val="24"/>
          <w:szCs w:val="24"/>
        </w:rPr>
        <w:t>（</w:t>
      </w:r>
      <w:r>
        <w:rPr>
          <w:rFonts w:hint="eastAsia" w:ascii="Times New Roman" w:hAnsi="Times New Roman"/>
          <w:b/>
          <w:bCs/>
          <w:color w:val="000000"/>
          <w:sz w:val="24"/>
          <w:szCs w:val="24"/>
          <w:lang w:val="en-US" w:eastAsia="zh-CN"/>
        </w:rPr>
        <w:t>三</w:t>
      </w:r>
      <w:r>
        <w:rPr>
          <w:rFonts w:hint="eastAsia" w:ascii="Times New Roman" w:hAnsi="Times New Roman"/>
          <w:b/>
          <w:bCs/>
          <w:color w:val="000000"/>
          <w:sz w:val="24"/>
          <w:szCs w:val="24"/>
        </w:rPr>
        <w:t>）服务内容及要求</w:t>
      </w:r>
      <w:bookmarkStart w:id="1" w:name="_Toc333657119"/>
      <w:r>
        <w:rPr>
          <w:rFonts w:hint="eastAsia" w:ascii="宋体" w:hAnsi="宋体" w:cs="宋体"/>
          <w:bCs/>
          <w:color w:val="000000"/>
          <w:kern w:val="0"/>
          <w:sz w:val="24"/>
          <w:szCs w:val="24"/>
          <w:lang w:val="en-US" w:eastAsia="zh-CN"/>
        </w:rPr>
        <w:t xml:space="preserve"> </w:t>
      </w:r>
    </w:p>
    <w:bookmarkEnd w:id="1"/>
    <w:p w14:paraId="4B6887EB">
      <w:pPr>
        <w:numPr>
          <w:ilvl w:val="0"/>
          <w:numId w:val="6"/>
        </w:numPr>
        <w:spacing w:line="420" w:lineRule="exact"/>
        <w:rPr>
          <w:rFonts w:hint="eastAsia" w:ascii="宋体" w:hAnsi="宋体"/>
          <w:b/>
          <w:sz w:val="24"/>
          <w:szCs w:val="24"/>
          <w:lang w:val="en-US" w:eastAsia="zh-CN"/>
        </w:rPr>
      </w:pPr>
      <w:r>
        <w:rPr>
          <w:rFonts w:hint="eastAsia" w:ascii="宋体" w:hAnsi="宋体"/>
          <w:b/>
          <w:sz w:val="24"/>
          <w:szCs w:val="24"/>
          <w:lang w:val="en-US" w:eastAsia="zh-CN"/>
        </w:rPr>
        <w:t>人员配置</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2"/>
        <w:gridCol w:w="2882"/>
        <w:gridCol w:w="2882"/>
      </w:tblGrid>
      <w:tr w14:paraId="1A771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shd w:val="clear" w:color="auto" w:fill="D9E2F3"/>
          </w:tcPr>
          <w:p w14:paraId="77D6392A">
            <w:pPr>
              <w:spacing w:after="0" w:line="240" w:lineRule="auto"/>
              <w:jc w:val="center"/>
            </w:pPr>
            <w:r>
              <w:rPr>
                <w:rFonts w:ascii="宋体" w:hAnsi="宋体" w:eastAsia="宋体"/>
                <w:b/>
                <w:sz w:val="21"/>
              </w:rPr>
              <w:t>岗位类别</w:t>
            </w:r>
          </w:p>
        </w:tc>
        <w:tc>
          <w:tcPr>
            <w:tcW w:w="2882" w:type="dxa"/>
            <w:shd w:val="clear" w:color="auto" w:fill="D9E2F3"/>
          </w:tcPr>
          <w:p w14:paraId="5EAAAD53">
            <w:pPr>
              <w:spacing w:after="0" w:line="240" w:lineRule="auto"/>
              <w:jc w:val="center"/>
            </w:pPr>
            <w:r>
              <w:rPr>
                <w:rFonts w:ascii="宋体" w:hAnsi="宋体" w:eastAsia="宋体"/>
                <w:b/>
                <w:sz w:val="21"/>
              </w:rPr>
              <w:t>配置标准（拟）</w:t>
            </w:r>
          </w:p>
        </w:tc>
        <w:tc>
          <w:tcPr>
            <w:tcW w:w="2882" w:type="dxa"/>
            <w:shd w:val="clear" w:color="auto" w:fill="D9E2F3"/>
          </w:tcPr>
          <w:p w14:paraId="27F73C06">
            <w:pPr>
              <w:spacing w:after="0" w:line="240" w:lineRule="auto"/>
              <w:jc w:val="center"/>
            </w:pPr>
            <w:r>
              <w:rPr>
                <w:rFonts w:ascii="宋体" w:hAnsi="宋体" w:eastAsia="宋体"/>
                <w:b/>
                <w:sz w:val="21"/>
              </w:rPr>
              <w:t>备注</w:t>
            </w:r>
          </w:p>
        </w:tc>
      </w:tr>
      <w:tr w14:paraId="1013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462316AD">
            <w:pPr>
              <w:spacing w:after="0" w:line="240" w:lineRule="auto"/>
              <w:jc w:val="left"/>
            </w:pPr>
            <w:r>
              <w:rPr>
                <w:rFonts w:ascii="宋体" w:hAnsi="宋体" w:eastAsia="宋体"/>
                <w:b w:val="0"/>
                <w:sz w:val="21"/>
              </w:rPr>
              <w:t>项目经理</w:t>
            </w:r>
          </w:p>
        </w:tc>
        <w:tc>
          <w:tcPr>
            <w:tcW w:w="2882" w:type="dxa"/>
          </w:tcPr>
          <w:p w14:paraId="19DEF155">
            <w:pPr>
              <w:spacing w:after="0" w:line="240" w:lineRule="auto"/>
              <w:jc w:val="left"/>
            </w:pPr>
            <w:r>
              <w:rPr>
                <w:rFonts w:ascii="宋体" w:hAnsi="宋体" w:eastAsia="宋体"/>
                <w:b w:val="0"/>
                <w:sz w:val="21"/>
              </w:rPr>
              <w:t>1名（全职驻场）</w:t>
            </w:r>
          </w:p>
        </w:tc>
        <w:tc>
          <w:tcPr>
            <w:tcW w:w="2882" w:type="dxa"/>
          </w:tcPr>
          <w:p w14:paraId="08E76192">
            <w:pPr>
              <w:spacing w:after="0" w:line="240" w:lineRule="auto"/>
              <w:jc w:val="left"/>
            </w:pPr>
            <w:r>
              <w:rPr>
                <w:rFonts w:ascii="宋体" w:hAnsi="宋体" w:eastAsia="宋体"/>
                <w:b w:val="0"/>
                <w:sz w:val="21"/>
              </w:rPr>
              <w:t>负责项目整体运营管理</w:t>
            </w:r>
          </w:p>
        </w:tc>
      </w:tr>
      <w:tr w14:paraId="047C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4F0962C5">
            <w:pPr>
              <w:spacing w:after="0" w:line="240" w:lineRule="auto"/>
              <w:jc w:val="left"/>
            </w:pPr>
            <w:r>
              <w:rPr>
                <w:rFonts w:ascii="宋体" w:hAnsi="宋体" w:eastAsia="宋体"/>
                <w:b w:val="0"/>
                <w:sz w:val="21"/>
              </w:rPr>
              <w:t>现场主管</w:t>
            </w:r>
          </w:p>
        </w:tc>
        <w:tc>
          <w:tcPr>
            <w:tcW w:w="2882" w:type="dxa"/>
          </w:tcPr>
          <w:p w14:paraId="3364A730">
            <w:pPr>
              <w:spacing w:after="0" w:line="240" w:lineRule="auto"/>
              <w:jc w:val="left"/>
            </w:pPr>
            <w:r>
              <w:rPr>
                <w:rFonts w:ascii="宋体" w:hAnsi="宋体" w:eastAsia="宋体"/>
                <w:b w:val="0"/>
                <w:sz w:val="21"/>
              </w:rPr>
              <w:t>按每</w:t>
            </w:r>
            <w:r>
              <w:rPr>
                <w:rFonts w:hint="eastAsia" w:ascii="宋体" w:hAnsi="宋体"/>
                <w:b w:val="0"/>
                <w:sz w:val="21"/>
                <w:lang w:val="en-US" w:eastAsia="zh-CN"/>
              </w:rPr>
              <w:t>3个病区</w:t>
            </w:r>
            <w:r>
              <w:rPr>
                <w:rFonts w:ascii="宋体" w:hAnsi="宋体" w:eastAsia="宋体"/>
                <w:b w:val="0"/>
                <w:sz w:val="21"/>
              </w:rPr>
              <w:t>配置1名</w:t>
            </w:r>
          </w:p>
        </w:tc>
        <w:tc>
          <w:tcPr>
            <w:tcW w:w="2882" w:type="dxa"/>
          </w:tcPr>
          <w:p w14:paraId="3895F926">
            <w:pPr>
              <w:spacing w:after="0" w:line="240" w:lineRule="auto"/>
              <w:jc w:val="left"/>
            </w:pPr>
            <w:r>
              <w:rPr>
                <w:rFonts w:ascii="宋体" w:hAnsi="宋体" w:eastAsia="宋体"/>
                <w:b w:val="0"/>
                <w:sz w:val="21"/>
              </w:rPr>
              <w:t>病区现场巡查与管理</w:t>
            </w:r>
          </w:p>
        </w:tc>
      </w:tr>
      <w:tr w14:paraId="6C50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092EC210">
            <w:pPr>
              <w:spacing w:after="0" w:line="240" w:lineRule="auto"/>
              <w:jc w:val="left"/>
            </w:pPr>
            <w:r>
              <w:rPr>
                <w:rFonts w:ascii="宋体" w:hAnsi="宋体" w:eastAsia="宋体"/>
                <w:b w:val="0"/>
                <w:sz w:val="21"/>
              </w:rPr>
              <w:t>培训专员</w:t>
            </w:r>
          </w:p>
        </w:tc>
        <w:tc>
          <w:tcPr>
            <w:tcW w:w="2882" w:type="dxa"/>
          </w:tcPr>
          <w:p w14:paraId="38D3EFC4">
            <w:pPr>
              <w:spacing w:after="0" w:line="240" w:lineRule="auto"/>
              <w:jc w:val="left"/>
            </w:pPr>
            <w:r>
              <w:rPr>
                <w:rFonts w:hint="eastAsia" w:ascii="宋体" w:hAnsi="宋体"/>
                <w:b w:val="0"/>
                <w:sz w:val="21"/>
                <w:lang w:val="en-US" w:eastAsia="zh-CN"/>
              </w:rPr>
              <w:t>2</w:t>
            </w:r>
            <w:r>
              <w:rPr>
                <w:rFonts w:ascii="宋体" w:hAnsi="宋体" w:eastAsia="宋体"/>
                <w:b w:val="0"/>
                <w:sz w:val="21"/>
              </w:rPr>
              <w:t>名</w:t>
            </w:r>
          </w:p>
        </w:tc>
        <w:tc>
          <w:tcPr>
            <w:tcW w:w="2882" w:type="dxa"/>
          </w:tcPr>
          <w:p w14:paraId="3F6C422B">
            <w:pPr>
              <w:spacing w:after="0" w:line="240" w:lineRule="auto"/>
              <w:jc w:val="left"/>
            </w:pPr>
            <w:r>
              <w:rPr>
                <w:rFonts w:ascii="宋体" w:hAnsi="宋体" w:eastAsia="宋体"/>
                <w:b w:val="0"/>
                <w:sz w:val="21"/>
              </w:rPr>
              <w:t>人员培训与继续教育</w:t>
            </w:r>
          </w:p>
        </w:tc>
      </w:tr>
    </w:tbl>
    <w:p w14:paraId="435155B1">
      <w:pPr>
        <w:numPr>
          <w:ilvl w:val="0"/>
          <w:numId w:val="6"/>
        </w:numPr>
        <w:spacing w:line="420" w:lineRule="exact"/>
        <w:rPr>
          <w:rFonts w:hint="eastAsia" w:ascii="宋体" w:hAnsi="宋体"/>
          <w:b/>
          <w:sz w:val="24"/>
          <w:szCs w:val="24"/>
          <w:lang w:val="en-US" w:eastAsia="zh-CN"/>
        </w:rPr>
      </w:pPr>
      <w:r>
        <w:rPr>
          <w:rFonts w:hint="eastAsia" w:ascii="宋体" w:hAnsi="宋体"/>
          <w:b/>
          <w:sz w:val="24"/>
          <w:szCs w:val="24"/>
          <w:lang w:val="en-US" w:eastAsia="zh-CN"/>
        </w:rPr>
        <w:t>医疗护理员资质要求</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3"/>
        <w:gridCol w:w="4323"/>
      </w:tblGrid>
      <w:tr w14:paraId="3D88F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shd w:val="clear" w:color="auto" w:fill="D9E2F3"/>
          </w:tcPr>
          <w:p w14:paraId="6791540D">
            <w:pPr>
              <w:spacing w:after="0" w:line="240" w:lineRule="auto"/>
              <w:jc w:val="center"/>
            </w:pPr>
            <w:r>
              <w:rPr>
                <w:rFonts w:ascii="宋体" w:hAnsi="宋体" w:eastAsia="宋体"/>
                <w:b/>
                <w:sz w:val="21"/>
              </w:rPr>
              <w:t>项目</w:t>
            </w:r>
          </w:p>
        </w:tc>
        <w:tc>
          <w:tcPr>
            <w:tcW w:w="4323" w:type="dxa"/>
            <w:shd w:val="clear" w:color="auto" w:fill="D9E2F3"/>
          </w:tcPr>
          <w:p w14:paraId="5E2A75F6">
            <w:pPr>
              <w:spacing w:after="0" w:line="240" w:lineRule="auto"/>
              <w:jc w:val="center"/>
            </w:pPr>
            <w:r>
              <w:rPr>
                <w:rFonts w:ascii="宋体" w:hAnsi="宋体" w:eastAsia="宋体"/>
                <w:b/>
                <w:sz w:val="21"/>
              </w:rPr>
              <w:t>要求</w:t>
            </w:r>
          </w:p>
        </w:tc>
      </w:tr>
      <w:tr w14:paraId="7339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tcPr>
          <w:p w14:paraId="094F0538">
            <w:pPr>
              <w:spacing w:after="0" w:line="240" w:lineRule="auto"/>
              <w:jc w:val="left"/>
            </w:pPr>
            <w:r>
              <w:rPr>
                <w:rFonts w:ascii="宋体" w:hAnsi="宋体" w:eastAsia="宋体"/>
                <w:b w:val="0"/>
                <w:sz w:val="21"/>
              </w:rPr>
              <w:t>年龄</w:t>
            </w:r>
          </w:p>
        </w:tc>
        <w:tc>
          <w:tcPr>
            <w:tcW w:w="4323" w:type="dxa"/>
          </w:tcPr>
          <w:p w14:paraId="2EC9C6C5">
            <w:pPr>
              <w:spacing w:after="0" w:line="240" w:lineRule="auto"/>
              <w:jc w:val="left"/>
              <w:rPr>
                <w:rFonts w:hint="default" w:eastAsia="宋体"/>
                <w:lang w:val="en-US" w:eastAsia="zh-CN"/>
              </w:rPr>
            </w:pPr>
            <w:r>
              <w:rPr>
                <w:rFonts w:ascii="宋体" w:hAnsi="宋体" w:eastAsia="宋体"/>
                <w:b w:val="0"/>
                <w:sz w:val="21"/>
              </w:rPr>
              <w:t>年满18周岁，</w:t>
            </w:r>
            <w:r>
              <w:rPr>
                <w:rFonts w:hint="eastAsia" w:ascii="宋体" w:hAnsi="宋体"/>
                <w:b w:val="0"/>
                <w:sz w:val="21"/>
                <w:lang w:val="en-US" w:eastAsia="zh-CN"/>
              </w:rPr>
              <w:t>女</w:t>
            </w:r>
            <w:r>
              <w:rPr>
                <w:rFonts w:ascii="宋体" w:hAnsi="宋体" w:eastAsia="宋体"/>
                <w:b w:val="0"/>
                <w:sz w:val="21"/>
              </w:rPr>
              <w:t>不超过55周岁</w:t>
            </w:r>
            <w:r>
              <w:rPr>
                <w:rFonts w:hint="eastAsia" w:ascii="宋体" w:hAnsi="宋体"/>
                <w:b w:val="0"/>
                <w:sz w:val="21"/>
                <w:lang w:eastAsia="zh-CN"/>
              </w:rPr>
              <w:t>，</w:t>
            </w:r>
            <w:r>
              <w:rPr>
                <w:rFonts w:hint="eastAsia" w:ascii="宋体" w:hAnsi="宋体"/>
                <w:b w:val="0"/>
                <w:sz w:val="21"/>
                <w:lang w:val="en-US" w:eastAsia="zh-CN"/>
              </w:rPr>
              <w:t>男不超过60周岁。</w:t>
            </w:r>
          </w:p>
        </w:tc>
      </w:tr>
      <w:tr w14:paraId="4D94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tcPr>
          <w:p w14:paraId="60B9F0BE">
            <w:pPr>
              <w:spacing w:after="0" w:line="240" w:lineRule="auto"/>
              <w:jc w:val="left"/>
            </w:pPr>
            <w:r>
              <w:rPr>
                <w:rFonts w:ascii="宋体" w:hAnsi="宋体" w:eastAsia="宋体"/>
                <w:b w:val="0"/>
                <w:sz w:val="21"/>
              </w:rPr>
              <w:t>文化程度</w:t>
            </w:r>
          </w:p>
        </w:tc>
        <w:tc>
          <w:tcPr>
            <w:tcW w:w="4323" w:type="dxa"/>
          </w:tcPr>
          <w:p w14:paraId="33E72C83">
            <w:pPr>
              <w:spacing w:after="0" w:line="240" w:lineRule="auto"/>
              <w:jc w:val="left"/>
            </w:pPr>
            <w:r>
              <w:rPr>
                <w:rFonts w:ascii="宋体" w:hAnsi="宋体" w:eastAsia="宋体"/>
                <w:b w:val="0"/>
                <w:sz w:val="21"/>
              </w:rPr>
              <w:t>初中及以上文化程度</w:t>
            </w:r>
          </w:p>
        </w:tc>
      </w:tr>
      <w:tr w14:paraId="3985F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tcPr>
          <w:p w14:paraId="5748581C">
            <w:pPr>
              <w:spacing w:after="0" w:line="240" w:lineRule="auto"/>
              <w:jc w:val="left"/>
            </w:pPr>
            <w:r>
              <w:rPr>
                <w:rFonts w:ascii="宋体" w:hAnsi="宋体" w:eastAsia="宋体"/>
                <w:b w:val="0"/>
                <w:sz w:val="21"/>
              </w:rPr>
              <w:t>培训证书（必备）</w:t>
            </w:r>
          </w:p>
        </w:tc>
        <w:tc>
          <w:tcPr>
            <w:tcW w:w="4323" w:type="dxa"/>
          </w:tcPr>
          <w:p w14:paraId="38EBE6FD">
            <w:pPr>
              <w:spacing w:after="0" w:line="240" w:lineRule="auto"/>
              <w:jc w:val="left"/>
            </w:pPr>
            <w:r>
              <w:rPr>
                <w:rFonts w:ascii="宋体" w:hAnsi="宋体" w:eastAsia="宋体"/>
                <w:b w:val="0"/>
                <w:sz w:val="21"/>
              </w:rPr>
              <w:t>按《医疗护理员培训大纲（试行）》接受规范化培训，总学时不少于120学时（理论培训不少于40学时、实践培训不少于80学时），考核合格并取得培训结业（合格）证书</w:t>
            </w:r>
          </w:p>
        </w:tc>
      </w:tr>
      <w:tr w14:paraId="2942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tcPr>
          <w:p w14:paraId="0DFB4214">
            <w:pPr>
              <w:spacing w:after="0" w:line="240" w:lineRule="auto"/>
              <w:jc w:val="left"/>
            </w:pPr>
            <w:r>
              <w:rPr>
                <w:rFonts w:ascii="宋体" w:hAnsi="宋体" w:eastAsia="宋体"/>
                <w:b w:val="0"/>
                <w:sz w:val="21"/>
              </w:rPr>
              <w:t>职业技能等级证书（必备）</w:t>
            </w:r>
          </w:p>
        </w:tc>
        <w:tc>
          <w:tcPr>
            <w:tcW w:w="4323" w:type="dxa"/>
          </w:tcPr>
          <w:p w14:paraId="08C34902">
            <w:pPr>
              <w:spacing w:after="0" w:line="240" w:lineRule="auto"/>
              <w:jc w:val="left"/>
            </w:pPr>
            <w:r>
              <w:rPr>
                <w:rFonts w:ascii="宋体" w:hAnsi="宋体" w:eastAsia="宋体"/>
                <w:b w:val="0"/>
                <w:sz w:val="21"/>
              </w:rPr>
              <w:t>按《医疗护理员国家职业标准（2024年版）》取得医疗护理员职业技能等级证书（五级/初级工及以上）；鼓励配备四级/中级工、三级/高级工人员</w:t>
            </w:r>
          </w:p>
        </w:tc>
      </w:tr>
      <w:tr w14:paraId="608FB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tcPr>
          <w:p w14:paraId="72C39FBA">
            <w:pPr>
              <w:spacing w:after="0" w:line="240" w:lineRule="auto"/>
              <w:jc w:val="left"/>
            </w:pPr>
            <w:r>
              <w:rPr>
                <w:rFonts w:ascii="宋体" w:hAnsi="宋体" w:eastAsia="宋体"/>
                <w:b w:val="0"/>
                <w:sz w:val="21"/>
              </w:rPr>
              <w:t>持证上岗</w:t>
            </w:r>
          </w:p>
        </w:tc>
        <w:tc>
          <w:tcPr>
            <w:tcW w:w="4323" w:type="dxa"/>
          </w:tcPr>
          <w:p w14:paraId="1A19725A">
            <w:pPr>
              <w:spacing w:after="0" w:line="240" w:lineRule="auto"/>
              <w:jc w:val="left"/>
              <w:rPr>
                <w:rFonts w:hint="default" w:eastAsia="宋体"/>
                <w:lang w:val="en-US" w:eastAsia="zh-CN"/>
              </w:rPr>
            </w:pPr>
            <w:r>
              <w:rPr>
                <w:rFonts w:ascii="宋体" w:hAnsi="宋体" w:eastAsia="宋体"/>
                <w:b w:val="0"/>
                <w:sz w:val="21"/>
              </w:rPr>
              <w:t>护理员上岗前须持有</w:t>
            </w:r>
            <w:r>
              <w:rPr>
                <w:rFonts w:hint="eastAsia" w:ascii="宋体" w:hAnsi="宋体"/>
                <w:b w:val="0"/>
                <w:sz w:val="21"/>
                <w:lang w:val="en-US" w:eastAsia="zh-CN"/>
              </w:rPr>
              <w:t>医疗护理员证书</w:t>
            </w:r>
          </w:p>
        </w:tc>
      </w:tr>
      <w:tr w14:paraId="6FBF9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tcPr>
          <w:p w14:paraId="40D69D07">
            <w:pPr>
              <w:spacing w:after="0" w:line="240" w:lineRule="auto"/>
              <w:jc w:val="left"/>
            </w:pPr>
            <w:r>
              <w:rPr>
                <w:rFonts w:ascii="宋体" w:hAnsi="宋体" w:eastAsia="宋体"/>
                <w:b w:val="0"/>
                <w:sz w:val="21"/>
              </w:rPr>
              <w:t>健康要求</w:t>
            </w:r>
          </w:p>
        </w:tc>
        <w:tc>
          <w:tcPr>
            <w:tcW w:w="4323" w:type="dxa"/>
          </w:tcPr>
          <w:p w14:paraId="50193D76">
            <w:pPr>
              <w:spacing w:after="0" w:line="240" w:lineRule="auto"/>
              <w:jc w:val="left"/>
            </w:pPr>
            <w:r>
              <w:rPr>
                <w:rFonts w:ascii="宋体" w:hAnsi="宋体" w:eastAsia="宋体"/>
                <w:b w:val="0"/>
                <w:sz w:val="21"/>
              </w:rPr>
              <w:t>身体健康，无精神类疾病、传染期传染病、化脓性或渗出性皮肤病等不适宜从事陪护工作的疾病；持有效健康证明，每年体检不少于1次</w:t>
            </w:r>
          </w:p>
        </w:tc>
      </w:tr>
      <w:tr w14:paraId="15E2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tcPr>
          <w:p w14:paraId="358C3D19">
            <w:pPr>
              <w:spacing w:after="0" w:line="240" w:lineRule="auto"/>
              <w:jc w:val="left"/>
            </w:pPr>
            <w:r>
              <w:rPr>
                <w:rFonts w:ascii="宋体" w:hAnsi="宋体" w:eastAsia="宋体"/>
                <w:b w:val="0"/>
                <w:sz w:val="21"/>
              </w:rPr>
              <w:t>背景要求</w:t>
            </w:r>
          </w:p>
        </w:tc>
        <w:tc>
          <w:tcPr>
            <w:tcW w:w="4323" w:type="dxa"/>
          </w:tcPr>
          <w:p w14:paraId="36681D16">
            <w:pPr>
              <w:spacing w:after="0" w:line="240" w:lineRule="auto"/>
              <w:jc w:val="left"/>
            </w:pPr>
            <w:r>
              <w:rPr>
                <w:rFonts w:ascii="宋体" w:hAnsi="宋体" w:eastAsia="宋体"/>
                <w:b w:val="0"/>
                <w:sz w:val="21"/>
              </w:rPr>
              <w:t>提供无犯罪记录证明；无不良从业记录</w:t>
            </w:r>
          </w:p>
        </w:tc>
      </w:tr>
      <w:tr w14:paraId="323B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3" w:type="dxa"/>
          </w:tcPr>
          <w:p w14:paraId="737E0F3B">
            <w:pPr>
              <w:spacing w:after="0" w:line="240" w:lineRule="auto"/>
              <w:jc w:val="left"/>
            </w:pPr>
            <w:r>
              <w:rPr>
                <w:rFonts w:ascii="宋体" w:hAnsi="宋体" w:eastAsia="宋体"/>
                <w:b w:val="0"/>
                <w:sz w:val="21"/>
              </w:rPr>
              <w:t>素质要求</w:t>
            </w:r>
          </w:p>
        </w:tc>
        <w:tc>
          <w:tcPr>
            <w:tcW w:w="4323" w:type="dxa"/>
          </w:tcPr>
          <w:p w14:paraId="75692B7C">
            <w:pPr>
              <w:spacing w:after="0" w:line="240" w:lineRule="auto"/>
              <w:jc w:val="left"/>
            </w:pPr>
            <w:r>
              <w:rPr>
                <w:rFonts w:ascii="宋体" w:hAnsi="宋体" w:eastAsia="宋体"/>
                <w:b w:val="0"/>
                <w:sz w:val="21"/>
              </w:rPr>
              <w:t>具备良好的职业道德、协作意识和人文关怀素养，掌握沟通基本技巧，接受医疗机构及医疗卫生人员的指导和管理</w:t>
            </w:r>
          </w:p>
        </w:tc>
      </w:tr>
    </w:tbl>
    <w:p w14:paraId="358AFC1D">
      <w:pPr>
        <w:numPr>
          <w:ilvl w:val="0"/>
          <w:numId w:val="6"/>
        </w:numPr>
        <w:spacing w:line="420" w:lineRule="exact"/>
        <w:rPr>
          <w:rFonts w:hint="eastAsia" w:ascii="宋体" w:hAnsi="宋体"/>
          <w:b/>
          <w:sz w:val="24"/>
          <w:szCs w:val="24"/>
          <w:lang w:val="en-US" w:eastAsia="zh-CN"/>
        </w:rPr>
      </w:pPr>
      <w:r>
        <w:rPr>
          <w:rFonts w:hint="eastAsia" w:ascii="宋体" w:hAnsi="宋体"/>
          <w:b/>
          <w:sz w:val="24"/>
          <w:szCs w:val="24"/>
          <w:lang w:val="en-US" w:eastAsia="zh-CN"/>
        </w:rPr>
        <w:t>管理人员资质要求</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51"/>
        <w:gridCol w:w="5095"/>
      </w:tblGrid>
      <w:tr w14:paraId="2E70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1" w:type="dxa"/>
            <w:shd w:val="clear" w:color="auto" w:fill="D9E2F3"/>
          </w:tcPr>
          <w:p w14:paraId="6E43C942">
            <w:pPr>
              <w:spacing w:after="0" w:line="240" w:lineRule="auto"/>
              <w:jc w:val="center"/>
            </w:pPr>
            <w:r>
              <w:rPr>
                <w:rFonts w:ascii="宋体" w:hAnsi="宋体" w:eastAsia="宋体"/>
                <w:b/>
                <w:sz w:val="21"/>
              </w:rPr>
              <w:t>岗位</w:t>
            </w:r>
          </w:p>
        </w:tc>
        <w:tc>
          <w:tcPr>
            <w:tcW w:w="5095" w:type="dxa"/>
            <w:shd w:val="clear" w:color="auto" w:fill="D9E2F3"/>
          </w:tcPr>
          <w:p w14:paraId="239AA9C9">
            <w:pPr>
              <w:spacing w:after="0" w:line="240" w:lineRule="auto"/>
              <w:jc w:val="center"/>
            </w:pPr>
            <w:r>
              <w:rPr>
                <w:rFonts w:ascii="宋体" w:hAnsi="宋体" w:eastAsia="宋体"/>
                <w:b/>
                <w:sz w:val="21"/>
              </w:rPr>
              <w:t>资质要求</w:t>
            </w:r>
          </w:p>
        </w:tc>
      </w:tr>
      <w:tr w14:paraId="5B84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1" w:type="dxa"/>
          </w:tcPr>
          <w:p w14:paraId="2CC8C691">
            <w:pPr>
              <w:spacing w:after="0" w:line="240" w:lineRule="auto"/>
              <w:jc w:val="left"/>
            </w:pPr>
            <w:r>
              <w:rPr>
                <w:rFonts w:ascii="宋体" w:hAnsi="宋体" w:eastAsia="宋体"/>
                <w:b w:val="0"/>
                <w:sz w:val="21"/>
              </w:rPr>
              <w:t>项目经理</w:t>
            </w:r>
          </w:p>
        </w:tc>
        <w:tc>
          <w:tcPr>
            <w:tcW w:w="5095" w:type="dxa"/>
          </w:tcPr>
          <w:p w14:paraId="1E490C18">
            <w:pPr>
              <w:spacing w:after="0" w:line="240" w:lineRule="auto"/>
              <w:jc w:val="left"/>
            </w:pPr>
            <w:r>
              <w:rPr>
                <w:rFonts w:hint="eastAsia" w:ascii="宋体" w:hAnsi="宋体" w:eastAsia="宋体"/>
                <w:b w:val="0"/>
                <w:sz w:val="21"/>
              </w:rPr>
              <w:t>须持有人社部、卫健委颁发的护理学专业中级（主管护师）及以上资格证书</w:t>
            </w:r>
            <w:r>
              <w:rPr>
                <w:rFonts w:hint="eastAsia" w:ascii="宋体" w:hAnsi="宋体"/>
                <w:b w:val="0"/>
                <w:sz w:val="21"/>
                <w:lang w:eastAsia="zh-CN"/>
              </w:rPr>
              <w:t>，具有护理专业本科 （含）以上学历</w:t>
            </w:r>
            <w:r>
              <w:rPr>
                <w:rFonts w:ascii="宋体" w:hAnsi="宋体" w:eastAsia="宋体"/>
                <w:b w:val="0"/>
                <w:sz w:val="21"/>
              </w:rPr>
              <w:t>；具有</w:t>
            </w:r>
            <w:r>
              <w:rPr>
                <w:rFonts w:hint="eastAsia" w:ascii="宋体" w:hAnsi="宋体"/>
                <w:b w:val="0"/>
                <w:sz w:val="21"/>
                <w:highlight w:val="none"/>
                <w:lang w:val="en-US" w:eastAsia="zh-CN"/>
              </w:rPr>
              <w:t>3</w:t>
            </w:r>
            <w:r>
              <w:rPr>
                <w:rFonts w:ascii="宋体" w:hAnsi="宋体" w:eastAsia="宋体"/>
                <w:b w:val="0"/>
                <w:sz w:val="21"/>
              </w:rPr>
              <w:t>年以上医疗机构陪护服务或</w:t>
            </w:r>
            <w:r>
              <w:rPr>
                <w:rFonts w:hint="eastAsia" w:ascii="宋体" w:hAnsi="宋体"/>
                <w:b w:val="0"/>
                <w:sz w:val="21"/>
                <w:lang w:val="en-US" w:eastAsia="zh-CN"/>
              </w:rPr>
              <w:t>免陪工作</w:t>
            </w:r>
            <w:r>
              <w:rPr>
                <w:rFonts w:ascii="宋体" w:hAnsi="宋体" w:eastAsia="宋体"/>
                <w:b w:val="0"/>
                <w:sz w:val="21"/>
              </w:rPr>
              <w:t>管理经验；熟悉国家、广东省及深圳市医疗护理员管理法规政策；具备较强的组织协调与应急处置能力</w:t>
            </w:r>
          </w:p>
        </w:tc>
      </w:tr>
      <w:tr w14:paraId="5200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1" w:type="dxa"/>
          </w:tcPr>
          <w:p w14:paraId="19CFB270">
            <w:pPr>
              <w:spacing w:after="0" w:line="240" w:lineRule="auto"/>
              <w:jc w:val="left"/>
            </w:pPr>
            <w:r>
              <w:rPr>
                <w:rFonts w:ascii="宋体" w:hAnsi="宋体" w:eastAsia="宋体"/>
                <w:b w:val="0"/>
                <w:sz w:val="21"/>
              </w:rPr>
              <w:t>现场主管</w:t>
            </w:r>
          </w:p>
        </w:tc>
        <w:tc>
          <w:tcPr>
            <w:tcW w:w="5095" w:type="dxa"/>
          </w:tcPr>
          <w:p w14:paraId="5EE13EED">
            <w:pPr>
              <w:spacing w:after="0" w:line="240" w:lineRule="auto"/>
              <w:jc w:val="left"/>
            </w:pPr>
            <w:r>
              <w:rPr>
                <w:rFonts w:hint="eastAsia" w:ascii="宋体" w:hAnsi="宋体" w:eastAsia="宋体"/>
                <w:b w:val="0"/>
                <w:sz w:val="21"/>
              </w:rPr>
              <w:t>具有护理专业本科 （含）以上学历</w:t>
            </w:r>
            <w:r>
              <w:rPr>
                <w:rFonts w:ascii="宋体" w:hAnsi="宋体" w:eastAsia="宋体"/>
                <w:b w:val="0"/>
                <w:sz w:val="21"/>
              </w:rPr>
              <w:t>；具有</w:t>
            </w:r>
            <w:r>
              <w:rPr>
                <w:rFonts w:hint="eastAsia" w:ascii="宋体" w:hAnsi="宋体"/>
                <w:b w:val="0"/>
                <w:sz w:val="21"/>
                <w:lang w:val="en-US" w:eastAsia="zh-CN"/>
              </w:rPr>
              <w:t>1</w:t>
            </w:r>
            <w:r>
              <w:rPr>
                <w:rFonts w:ascii="宋体" w:hAnsi="宋体" w:eastAsia="宋体"/>
                <w:b w:val="0"/>
                <w:sz w:val="21"/>
              </w:rPr>
              <w:t>年以上医疗机构陪护服务或</w:t>
            </w:r>
            <w:r>
              <w:rPr>
                <w:rFonts w:hint="eastAsia" w:ascii="宋体" w:hAnsi="宋体"/>
                <w:b w:val="0"/>
                <w:sz w:val="21"/>
                <w:lang w:val="en-US" w:eastAsia="zh-CN"/>
              </w:rPr>
              <w:t>免陪工作</w:t>
            </w:r>
            <w:r>
              <w:rPr>
                <w:rFonts w:ascii="宋体" w:hAnsi="宋体" w:eastAsia="宋体"/>
                <w:b w:val="0"/>
                <w:sz w:val="21"/>
              </w:rPr>
              <w:t>管理经验；熟悉病区管理流程</w:t>
            </w:r>
          </w:p>
        </w:tc>
      </w:tr>
      <w:tr w14:paraId="3A76D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1" w:type="dxa"/>
          </w:tcPr>
          <w:p w14:paraId="4DA9036D">
            <w:pPr>
              <w:spacing w:after="0" w:line="240" w:lineRule="auto"/>
              <w:jc w:val="left"/>
            </w:pPr>
            <w:r>
              <w:rPr>
                <w:rFonts w:ascii="宋体" w:hAnsi="宋体" w:eastAsia="宋体"/>
                <w:b w:val="0"/>
                <w:sz w:val="21"/>
              </w:rPr>
              <w:t>培训专员</w:t>
            </w:r>
          </w:p>
        </w:tc>
        <w:tc>
          <w:tcPr>
            <w:tcW w:w="5095" w:type="dxa"/>
          </w:tcPr>
          <w:p w14:paraId="3749D1BC">
            <w:pPr>
              <w:spacing w:after="0" w:line="240" w:lineRule="auto"/>
              <w:jc w:val="left"/>
            </w:pPr>
            <w:r>
              <w:rPr>
                <w:rFonts w:ascii="宋体" w:hAnsi="宋体" w:eastAsia="宋体"/>
                <w:b w:val="0"/>
                <w:sz w:val="21"/>
              </w:rPr>
              <w:t>具有护理、医学或相关教育专业背景；熟悉《医疗护理员培训大纲（试行）》课程体系；具有培训组织与考核管理经验</w:t>
            </w:r>
          </w:p>
        </w:tc>
      </w:tr>
    </w:tbl>
    <w:p w14:paraId="154B93FD">
      <w:pPr>
        <w:numPr>
          <w:ilvl w:val="0"/>
          <w:numId w:val="0"/>
        </w:numPr>
        <w:spacing w:line="420" w:lineRule="exact"/>
        <w:ind w:leftChars="0"/>
      </w:pPr>
    </w:p>
    <w:p w14:paraId="3401CFDC">
      <w:pPr>
        <w:numPr>
          <w:ilvl w:val="0"/>
          <w:numId w:val="6"/>
        </w:numPr>
        <w:spacing w:line="420" w:lineRule="exact"/>
        <w:rPr>
          <w:rFonts w:hint="eastAsia" w:ascii="宋体" w:hAnsi="宋体"/>
          <w:b/>
          <w:sz w:val="24"/>
          <w:szCs w:val="24"/>
          <w:lang w:val="en-US" w:eastAsia="zh-CN"/>
        </w:rPr>
      </w:pPr>
      <w:r>
        <w:rPr>
          <w:rFonts w:hint="eastAsia" w:ascii="宋体" w:hAnsi="宋体"/>
          <w:b/>
          <w:sz w:val="24"/>
          <w:szCs w:val="24"/>
          <w:lang w:val="en-US" w:eastAsia="zh-CN"/>
        </w:rPr>
        <w:t>各类人员工作要求</w:t>
      </w:r>
    </w:p>
    <w:p w14:paraId="5E2E999B">
      <w:pPr>
        <w:spacing w:line="420" w:lineRule="exact"/>
        <w:rPr>
          <w:rFonts w:hint="default" w:ascii="宋体" w:hAnsi="宋体" w:eastAsia="宋体"/>
          <w:b/>
          <w:kern w:val="0"/>
          <w:sz w:val="24"/>
          <w:szCs w:val="24"/>
          <w:lang w:val="en-US" w:eastAsia="zh-CN"/>
        </w:rPr>
      </w:pPr>
      <w:r>
        <w:rPr>
          <w:rFonts w:hint="eastAsia" w:ascii="宋体" w:hAnsi="宋体"/>
          <w:b/>
          <w:kern w:val="0"/>
          <w:sz w:val="24"/>
          <w:szCs w:val="24"/>
          <w:lang w:val="en-US" w:eastAsia="zh-CN"/>
        </w:rPr>
        <w:t>4.1</w:t>
      </w:r>
      <w:r>
        <w:rPr>
          <w:rFonts w:hint="eastAsia" w:ascii="宋体" w:hAnsi="宋体"/>
          <w:b/>
          <w:kern w:val="0"/>
          <w:sz w:val="24"/>
          <w:szCs w:val="24"/>
        </w:rPr>
        <w:t>项目经理</w:t>
      </w:r>
      <w:r>
        <w:rPr>
          <w:rFonts w:hint="eastAsia" w:ascii="宋体" w:hAnsi="宋体"/>
          <w:b/>
          <w:kern w:val="0"/>
          <w:sz w:val="24"/>
          <w:szCs w:val="24"/>
          <w:lang w:val="en-US" w:eastAsia="zh-CN"/>
        </w:rPr>
        <w:t>工作内容</w:t>
      </w:r>
    </w:p>
    <w:p w14:paraId="3F752483">
      <w:pPr>
        <w:numPr>
          <w:ilvl w:val="0"/>
          <w:numId w:val="7"/>
        </w:numPr>
        <w:spacing w:line="420" w:lineRule="exact"/>
        <w:rPr>
          <w:rFonts w:hint="eastAsia" w:ascii="宋体" w:hAnsi="宋体"/>
          <w:b w:val="0"/>
          <w:bCs/>
          <w:kern w:val="0"/>
          <w:sz w:val="24"/>
          <w:szCs w:val="24"/>
        </w:rPr>
      </w:pPr>
      <w:r>
        <w:rPr>
          <w:rFonts w:hint="eastAsia" w:ascii="宋体" w:hAnsi="宋体"/>
          <w:b w:val="0"/>
          <w:bCs/>
          <w:kern w:val="0"/>
          <w:sz w:val="24"/>
          <w:szCs w:val="24"/>
        </w:rPr>
        <w:t>全面负责驻场服务团队的运营管理，与采购人指定管理部门建立日常沟通机制；</w:t>
      </w:r>
    </w:p>
    <w:p w14:paraId="3218DC31">
      <w:pPr>
        <w:numPr>
          <w:ilvl w:val="0"/>
          <w:numId w:val="7"/>
        </w:numPr>
        <w:spacing w:line="420" w:lineRule="exact"/>
        <w:rPr>
          <w:rFonts w:hint="eastAsia" w:ascii="宋体" w:hAnsi="宋体"/>
          <w:b w:val="0"/>
          <w:bCs/>
          <w:kern w:val="0"/>
          <w:sz w:val="24"/>
          <w:szCs w:val="24"/>
        </w:rPr>
      </w:pPr>
      <w:r>
        <w:rPr>
          <w:rFonts w:hint="eastAsia" w:ascii="宋体" w:hAnsi="宋体"/>
          <w:b w:val="0"/>
          <w:bCs/>
          <w:kern w:val="0"/>
          <w:sz w:val="24"/>
          <w:szCs w:val="24"/>
        </w:rPr>
        <w:t>负责人员招聘、培训、排班、考核、薪酬结算及劳动关系管理；</w:t>
      </w:r>
    </w:p>
    <w:p w14:paraId="0B3F67BE">
      <w:pPr>
        <w:numPr>
          <w:ilvl w:val="0"/>
          <w:numId w:val="7"/>
        </w:numPr>
        <w:spacing w:line="420" w:lineRule="exact"/>
        <w:rPr>
          <w:rFonts w:hint="eastAsia" w:ascii="宋体" w:hAnsi="宋体"/>
          <w:b w:val="0"/>
          <w:bCs/>
          <w:kern w:val="0"/>
          <w:sz w:val="24"/>
          <w:szCs w:val="24"/>
        </w:rPr>
      </w:pPr>
      <w:r>
        <w:rPr>
          <w:rFonts w:hint="eastAsia" w:ascii="宋体" w:hAnsi="宋体"/>
          <w:b w:val="0"/>
          <w:bCs/>
          <w:kern w:val="0"/>
          <w:sz w:val="24"/>
          <w:szCs w:val="24"/>
        </w:rPr>
        <w:t>落实采购人各项管理制度与考核要求，组织整改；</w:t>
      </w:r>
    </w:p>
    <w:p w14:paraId="6923E3ED">
      <w:pPr>
        <w:numPr>
          <w:ilvl w:val="0"/>
          <w:numId w:val="7"/>
        </w:numPr>
        <w:spacing w:line="420" w:lineRule="exact"/>
        <w:rPr>
          <w:rFonts w:hint="eastAsia" w:ascii="宋体" w:hAnsi="宋体"/>
          <w:b w:val="0"/>
          <w:bCs/>
          <w:kern w:val="0"/>
          <w:sz w:val="24"/>
          <w:szCs w:val="24"/>
        </w:rPr>
      </w:pPr>
      <w:r>
        <w:rPr>
          <w:rFonts w:hint="eastAsia" w:ascii="宋体" w:hAnsi="宋体"/>
          <w:b w:val="0"/>
          <w:bCs/>
          <w:kern w:val="0"/>
          <w:sz w:val="24"/>
          <w:szCs w:val="24"/>
        </w:rPr>
        <w:t>负责投诉处理、突发事件处置及信息报告；</w:t>
      </w:r>
    </w:p>
    <w:p w14:paraId="43652751">
      <w:pPr>
        <w:numPr>
          <w:ilvl w:val="0"/>
          <w:numId w:val="7"/>
        </w:numPr>
        <w:spacing w:line="420" w:lineRule="exact"/>
        <w:rPr>
          <w:rFonts w:hint="eastAsia" w:ascii="宋体" w:hAnsi="宋体"/>
          <w:b w:val="0"/>
          <w:bCs/>
          <w:kern w:val="0"/>
          <w:sz w:val="24"/>
          <w:szCs w:val="24"/>
          <w:lang w:val="en-US" w:eastAsia="zh-CN"/>
        </w:rPr>
      </w:pPr>
      <w:r>
        <w:rPr>
          <w:rFonts w:hint="eastAsia" w:ascii="宋体" w:hAnsi="宋体"/>
          <w:b w:val="0"/>
          <w:bCs/>
          <w:kern w:val="0"/>
          <w:sz w:val="24"/>
          <w:szCs w:val="24"/>
        </w:rPr>
        <w:t>组织实施服务质量持续改进。</w:t>
      </w:r>
    </w:p>
    <w:p w14:paraId="068456DF">
      <w:pPr>
        <w:spacing w:line="420" w:lineRule="exact"/>
        <w:rPr>
          <w:rFonts w:ascii="宋体" w:hAnsi="宋体"/>
          <w:b/>
          <w:kern w:val="0"/>
          <w:sz w:val="24"/>
          <w:szCs w:val="24"/>
        </w:rPr>
      </w:pPr>
      <w:r>
        <w:rPr>
          <w:rFonts w:hint="eastAsia" w:ascii="宋体" w:hAnsi="宋体"/>
          <w:b/>
          <w:kern w:val="0"/>
          <w:sz w:val="24"/>
          <w:szCs w:val="24"/>
          <w:lang w:val="en-US" w:eastAsia="zh-CN"/>
        </w:rPr>
        <w:t>4.2</w:t>
      </w:r>
      <w:r>
        <w:rPr>
          <w:rFonts w:hint="eastAsia" w:ascii="宋体" w:hAnsi="宋体"/>
          <w:b/>
          <w:kern w:val="0"/>
          <w:sz w:val="24"/>
          <w:szCs w:val="24"/>
        </w:rPr>
        <w:t>陪护主管的工作内容</w:t>
      </w:r>
    </w:p>
    <w:p w14:paraId="1E05505A">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 w:val="0"/>
          <w:sz w:val="24"/>
          <w:lang w:eastAsia="zh-CN"/>
        </w:rPr>
      </w:pPr>
      <w:r>
        <w:rPr>
          <w:rFonts w:hint="eastAsia" w:ascii="宋体" w:hAnsi="宋体"/>
          <w:b w:val="0"/>
          <w:sz w:val="24"/>
          <w:lang w:eastAsia="zh-CN"/>
        </w:rPr>
        <w:t>（</w:t>
      </w:r>
      <w:r>
        <w:rPr>
          <w:rFonts w:hint="eastAsia" w:ascii="宋体" w:hAnsi="宋体"/>
          <w:b w:val="0"/>
          <w:sz w:val="24"/>
          <w:lang w:val="en-US" w:eastAsia="zh-CN"/>
        </w:rPr>
        <w:t>1）</w:t>
      </w:r>
      <w:r>
        <w:rPr>
          <w:rFonts w:hint="eastAsia" w:ascii="宋体" w:hAnsi="宋体"/>
          <w:b w:val="0"/>
          <w:sz w:val="24"/>
          <w:lang w:eastAsia="zh-CN"/>
        </w:rPr>
        <w:t>加强保持与各科护长、护士沟通，动态掌握全院陪护人员在岗情况。</w:t>
      </w:r>
    </w:p>
    <w:p w14:paraId="4CE84E08">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 w:val="0"/>
          <w:sz w:val="24"/>
          <w:lang w:eastAsia="zh-CN"/>
        </w:rPr>
      </w:pPr>
      <w:r>
        <w:rPr>
          <w:rFonts w:hint="eastAsia" w:ascii="宋体" w:hAnsi="宋体"/>
          <w:b w:val="0"/>
          <w:sz w:val="24"/>
          <w:lang w:eastAsia="zh-CN"/>
        </w:rPr>
        <w:t>（</w:t>
      </w:r>
      <w:r>
        <w:rPr>
          <w:rFonts w:hint="eastAsia" w:ascii="宋体" w:hAnsi="宋体"/>
          <w:b w:val="0"/>
          <w:sz w:val="24"/>
          <w:lang w:val="en-US" w:eastAsia="zh-CN"/>
        </w:rPr>
        <w:t>2）</w:t>
      </w:r>
      <w:r>
        <w:rPr>
          <w:rFonts w:hint="eastAsia" w:ascii="宋体" w:hAnsi="宋体"/>
          <w:b w:val="0"/>
          <w:sz w:val="24"/>
          <w:lang w:eastAsia="zh-CN"/>
        </w:rPr>
        <w:t>做好陪护安全管理，每日完成督导记录表，每月完成病区、患者满意度调查表 。</w:t>
      </w:r>
    </w:p>
    <w:p w14:paraId="070671BC">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color w:val="000000"/>
          <w:kern w:val="0"/>
          <w:sz w:val="24"/>
          <w:szCs w:val="24"/>
        </w:rPr>
      </w:pPr>
      <w:r>
        <w:rPr>
          <w:rFonts w:hint="eastAsia" w:ascii="宋体" w:hAnsi="宋体"/>
          <w:b w:val="0"/>
          <w:sz w:val="24"/>
          <w:lang w:eastAsia="zh-CN"/>
        </w:rPr>
        <w:t>（</w:t>
      </w:r>
      <w:r>
        <w:rPr>
          <w:rFonts w:hint="eastAsia" w:ascii="宋体" w:hAnsi="宋体"/>
          <w:b w:val="0"/>
          <w:sz w:val="24"/>
          <w:lang w:val="en-US" w:eastAsia="zh-CN"/>
        </w:rPr>
        <w:t>3）</w:t>
      </w:r>
      <w:r>
        <w:rPr>
          <w:rFonts w:hint="eastAsia" w:ascii="宋体" w:hAnsi="宋体"/>
          <w:b w:val="0"/>
          <w:sz w:val="24"/>
          <w:lang w:eastAsia="zh-CN"/>
        </w:rPr>
        <w:t>处理陪护日常上、下单，做好陪护人员岗</w:t>
      </w:r>
      <w:r>
        <w:rPr>
          <w:rFonts w:hint="eastAsia" w:ascii="宋体" w:hAnsi="宋体"/>
          <w:color w:val="000000"/>
          <w:kern w:val="0"/>
          <w:sz w:val="24"/>
          <w:szCs w:val="24"/>
        </w:rPr>
        <w:t>前宣教，协助完成岗中培训。</w:t>
      </w:r>
    </w:p>
    <w:p w14:paraId="1D45F13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
          <w:color w:val="000000"/>
          <w:kern w:val="0"/>
          <w:sz w:val="24"/>
          <w:szCs w:val="24"/>
          <w:lang w:val="en-US" w:eastAsia="zh-CN"/>
        </w:rPr>
      </w:pPr>
      <w:r>
        <w:rPr>
          <w:rFonts w:hint="eastAsia" w:ascii="宋体" w:hAnsi="宋体"/>
          <w:b/>
          <w:color w:val="000000"/>
          <w:kern w:val="0"/>
          <w:sz w:val="24"/>
          <w:szCs w:val="24"/>
          <w:lang w:val="en-US" w:eastAsia="zh-CN"/>
        </w:rPr>
        <w:t>4</w:t>
      </w:r>
      <w:r>
        <w:rPr>
          <w:rFonts w:hint="eastAsia" w:ascii="宋体" w:hAnsi="宋体"/>
          <w:b/>
          <w:color w:val="000000"/>
          <w:kern w:val="0"/>
          <w:sz w:val="24"/>
          <w:szCs w:val="24"/>
        </w:rPr>
        <w:t>.</w:t>
      </w:r>
      <w:r>
        <w:rPr>
          <w:rFonts w:hint="eastAsia" w:ascii="宋体" w:hAnsi="宋体"/>
          <w:b/>
          <w:color w:val="000000"/>
          <w:kern w:val="0"/>
          <w:sz w:val="24"/>
          <w:szCs w:val="24"/>
          <w:lang w:val="en-US" w:eastAsia="zh-CN"/>
        </w:rPr>
        <w:t>3</w:t>
      </w:r>
      <w:r>
        <w:rPr>
          <w:rFonts w:hint="eastAsia" w:ascii="宋体" w:hAnsi="宋体"/>
          <w:b/>
          <w:color w:val="000000"/>
          <w:kern w:val="0"/>
          <w:sz w:val="24"/>
          <w:szCs w:val="24"/>
        </w:rPr>
        <w:t>陪护</w:t>
      </w:r>
      <w:r>
        <w:rPr>
          <w:rFonts w:hint="eastAsia" w:ascii="宋体" w:hAnsi="宋体"/>
          <w:b/>
          <w:color w:val="000000"/>
          <w:kern w:val="0"/>
          <w:sz w:val="24"/>
          <w:szCs w:val="24"/>
          <w:lang w:val="en-US" w:eastAsia="zh-CN"/>
        </w:rPr>
        <w:t>人员</w:t>
      </w:r>
    </w:p>
    <w:p w14:paraId="4CFEDFFD">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b/>
          <w:color w:val="000000"/>
          <w:kern w:val="0"/>
          <w:sz w:val="24"/>
          <w:szCs w:val="24"/>
          <w:lang w:val="en-US" w:eastAsia="zh-CN"/>
        </w:rPr>
      </w:pPr>
      <w:r>
        <w:rPr>
          <w:rFonts w:hint="eastAsia" w:ascii="宋体" w:hAnsi="宋体"/>
          <w:b/>
          <w:color w:val="000000"/>
          <w:kern w:val="0"/>
          <w:sz w:val="24"/>
          <w:szCs w:val="24"/>
          <w:lang w:val="en-US" w:eastAsia="zh-CN"/>
        </w:rPr>
        <w:t>4.3.1陪护人员工作内容</w:t>
      </w:r>
    </w:p>
    <w:p w14:paraId="6502D91B">
      <w:pPr>
        <w:keepNext w:val="0"/>
        <w:keepLines w:val="0"/>
        <w:pageBreakBefore w:val="0"/>
        <w:widowControl w:val="0"/>
        <w:kinsoku/>
        <w:wordWrap/>
        <w:overflowPunct/>
        <w:topLinePunct w:val="0"/>
        <w:autoSpaceDE/>
        <w:autoSpaceDN/>
        <w:bidi w:val="0"/>
        <w:adjustRightInd/>
        <w:snapToGrid/>
        <w:spacing w:line="420" w:lineRule="exact"/>
        <w:textAlignment w:val="auto"/>
      </w:pPr>
      <w:r>
        <w:rPr>
          <w:rFonts w:hint="eastAsia" w:ascii="宋体" w:hAnsi="宋体"/>
          <w:b w:val="0"/>
          <w:sz w:val="24"/>
          <w:lang w:eastAsia="zh-CN"/>
        </w:rPr>
        <w:t>（</w:t>
      </w:r>
      <w:r>
        <w:rPr>
          <w:rFonts w:hint="eastAsia" w:ascii="宋体" w:hAnsi="宋体"/>
          <w:b w:val="0"/>
          <w:sz w:val="24"/>
          <w:lang w:val="en-US" w:eastAsia="zh-CN"/>
        </w:rPr>
        <w:t>1）</w:t>
      </w:r>
      <w:r>
        <w:rPr>
          <w:rFonts w:ascii="宋体" w:hAnsi="宋体" w:eastAsia="宋体"/>
          <w:b w:val="0"/>
          <w:sz w:val="24"/>
        </w:rPr>
        <w:t>在护士指导和管理下，根据患者病情和需求提供陪护和生活照料服务，并协助做好健康教育、患者安全保护；</w:t>
      </w:r>
    </w:p>
    <w:p w14:paraId="0DC7AC34">
      <w:pPr>
        <w:keepNext w:val="0"/>
        <w:keepLines w:val="0"/>
        <w:pageBreakBefore w:val="0"/>
        <w:widowControl w:val="0"/>
        <w:kinsoku/>
        <w:wordWrap/>
        <w:overflowPunct/>
        <w:topLinePunct w:val="0"/>
        <w:autoSpaceDE/>
        <w:autoSpaceDN/>
        <w:bidi w:val="0"/>
        <w:adjustRightInd/>
        <w:snapToGrid/>
        <w:spacing w:line="420" w:lineRule="exact"/>
        <w:textAlignment w:val="auto"/>
      </w:pPr>
      <w:r>
        <w:rPr>
          <w:rFonts w:hint="eastAsia" w:ascii="宋体" w:hAnsi="宋体"/>
          <w:b w:val="0"/>
          <w:sz w:val="24"/>
          <w:lang w:eastAsia="zh-CN"/>
        </w:rPr>
        <w:t>（</w:t>
      </w:r>
      <w:r>
        <w:rPr>
          <w:rFonts w:hint="eastAsia" w:ascii="宋体" w:hAnsi="宋体"/>
          <w:b w:val="0"/>
          <w:sz w:val="24"/>
          <w:lang w:val="en-US" w:eastAsia="zh-CN"/>
        </w:rPr>
        <w:t>2）</w:t>
      </w:r>
      <w:r>
        <w:rPr>
          <w:rFonts w:ascii="宋体" w:hAnsi="宋体" w:eastAsia="宋体"/>
          <w:b w:val="0"/>
          <w:sz w:val="24"/>
        </w:rPr>
        <w:t>遵守医疗机构及病区管理制度，从事陪护活动时佩戴统一发放的陪护人员标识牌，统一着装；</w:t>
      </w:r>
    </w:p>
    <w:p w14:paraId="25705ED6">
      <w:pPr>
        <w:keepNext w:val="0"/>
        <w:keepLines w:val="0"/>
        <w:pageBreakBefore w:val="0"/>
        <w:widowControl w:val="0"/>
        <w:kinsoku/>
        <w:wordWrap/>
        <w:overflowPunct/>
        <w:topLinePunct w:val="0"/>
        <w:autoSpaceDE/>
        <w:autoSpaceDN/>
        <w:bidi w:val="0"/>
        <w:adjustRightInd/>
        <w:snapToGrid/>
        <w:spacing w:line="420" w:lineRule="exact"/>
        <w:textAlignment w:val="auto"/>
      </w:pPr>
      <w:r>
        <w:rPr>
          <w:rFonts w:hint="eastAsia" w:ascii="宋体" w:hAnsi="宋体"/>
          <w:b w:val="0"/>
          <w:sz w:val="24"/>
          <w:lang w:eastAsia="zh-CN"/>
        </w:rPr>
        <w:t>（</w:t>
      </w:r>
      <w:r>
        <w:rPr>
          <w:rFonts w:hint="eastAsia" w:ascii="宋体" w:hAnsi="宋体"/>
          <w:b w:val="0"/>
          <w:sz w:val="24"/>
          <w:lang w:val="en-US" w:eastAsia="zh-CN"/>
        </w:rPr>
        <w:t>3）</w:t>
      </w:r>
      <w:r>
        <w:rPr>
          <w:rFonts w:ascii="宋体" w:hAnsi="宋体" w:eastAsia="宋体"/>
          <w:b w:val="0"/>
          <w:sz w:val="24"/>
        </w:rPr>
        <w:t>接受医疗机构及医疗卫生人员的指导和管理；</w:t>
      </w:r>
    </w:p>
    <w:p w14:paraId="3DBFEADD">
      <w:pPr>
        <w:keepNext w:val="0"/>
        <w:keepLines w:val="0"/>
        <w:pageBreakBefore w:val="0"/>
        <w:widowControl w:val="0"/>
        <w:kinsoku/>
        <w:wordWrap/>
        <w:overflowPunct/>
        <w:topLinePunct w:val="0"/>
        <w:autoSpaceDE/>
        <w:autoSpaceDN/>
        <w:bidi w:val="0"/>
        <w:adjustRightInd/>
        <w:snapToGrid/>
        <w:spacing w:line="420" w:lineRule="exact"/>
        <w:textAlignment w:val="auto"/>
      </w:pPr>
      <w:r>
        <w:rPr>
          <w:rFonts w:hint="eastAsia" w:ascii="宋体" w:hAnsi="宋体"/>
          <w:b w:val="0"/>
          <w:sz w:val="24"/>
          <w:lang w:eastAsia="zh-CN"/>
        </w:rPr>
        <w:t>（</w:t>
      </w:r>
      <w:r>
        <w:rPr>
          <w:rFonts w:hint="eastAsia" w:ascii="宋体" w:hAnsi="宋体"/>
          <w:b w:val="0"/>
          <w:sz w:val="24"/>
          <w:lang w:val="en-US" w:eastAsia="zh-CN"/>
        </w:rPr>
        <w:t>4）</w:t>
      </w:r>
      <w:r>
        <w:rPr>
          <w:rFonts w:ascii="宋体" w:hAnsi="宋体" w:eastAsia="宋体"/>
          <w:b w:val="0"/>
          <w:sz w:val="24"/>
        </w:rPr>
        <w:t>发现患者异常情况（病情变化、跌倒、管路异常等），立即向值班医师或护士报告；</w:t>
      </w:r>
    </w:p>
    <w:p w14:paraId="6341D99B">
      <w:pPr>
        <w:keepNext w:val="0"/>
        <w:keepLines w:val="0"/>
        <w:pageBreakBefore w:val="0"/>
        <w:widowControl w:val="0"/>
        <w:kinsoku/>
        <w:wordWrap/>
        <w:overflowPunct/>
        <w:topLinePunct w:val="0"/>
        <w:autoSpaceDE/>
        <w:autoSpaceDN/>
        <w:bidi w:val="0"/>
        <w:adjustRightInd/>
        <w:snapToGrid/>
        <w:spacing w:line="420" w:lineRule="exact"/>
        <w:textAlignment w:val="auto"/>
      </w:pPr>
      <w:r>
        <w:rPr>
          <w:rFonts w:hint="eastAsia" w:ascii="宋体" w:hAnsi="宋体"/>
          <w:b w:val="0"/>
          <w:sz w:val="24"/>
          <w:lang w:eastAsia="zh-CN"/>
        </w:rPr>
        <w:t>（</w:t>
      </w:r>
      <w:r>
        <w:rPr>
          <w:rFonts w:hint="eastAsia" w:ascii="宋体" w:hAnsi="宋体"/>
          <w:b w:val="0"/>
          <w:sz w:val="24"/>
          <w:lang w:val="en-US" w:eastAsia="zh-CN"/>
        </w:rPr>
        <w:t>5）</w:t>
      </w:r>
      <w:r>
        <w:rPr>
          <w:rFonts w:ascii="宋体" w:hAnsi="宋体" w:eastAsia="宋体"/>
          <w:b w:val="0"/>
          <w:sz w:val="24"/>
        </w:rPr>
        <w:t>对患者的个人资料及隐私予以保密；</w:t>
      </w:r>
    </w:p>
    <w:p w14:paraId="2CD95414">
      <w:pPr>
        <w:keepNext w:val="0"/>
        <w:keepLines w:val="0"/>
        <w:pageBreakBefore w:val="0"/>
        <w:widowControl w:val="0"/>
        <w:kinsoku/>
        <w:wordWrap/>
        <w:overflowPunct/>
        <w:topLinePunct w:val="0"/>
        <w:autoSpaceDE/>
        <w:autoSpaceDN/>
        <w:bidi w:val="0"/>
        <w:adjustRightInd/>
        <w:snapToGrid/>
        <w:spacing w:line="420" w:lineRule="exact"/>
        <w:textAlignment w:val="auto"/>
      </w:pPr>
      <w:r>
        <w:rPr>
          <w:rFonts w:hint="eastAsia" w:ascii="宋体" w:hAnsi="宋体"/>
          <w:b w:val="0"/>
          <w:sz w:val="24"/>
          <w:lang w:eastAsia="zh-CN"/>
        </w:rPr>
        <w:t>（</w:t>
      </w:r>
      <w:r>
        <w:rPr>
          <w:rFonts w:hint="eastAsia" w:ascii="宋体" w:hAnsi="宋体"/>
          <w:b w:val="0"/>
          <w:sz w:val="24"/>
          <w:lang w:val="en-US" w:eastAsia="zh-CN"/>
        </w:rPr>
        <w:t>6）</w:t>
      </w:r>
      <w:r>
        <w:rPr>
          <w:rFonts w:ascii="宋体" w:hAnsi="宋体" w:eastAsia="宋体"/>
          <w:b w:val="0"/>
          <w:sz w:val="24"/>
        </w:rPr>
        <w:t>如实记录服务内容，配合完成服务过程信息化留痕；</w:t>
      </w:r>
    </w:p>
    <w:p w14:paraId="4057E562">
      <w:pPr>
        <w:keepNext w:val="0"/>
        <w:keepLines w:val="0"/>
        <w:pageBreakBefore w:val="0"/>
        <w:widowControl w:val="0"/>
        <w:kinsoku/>
        <w:wordWrap/>
        <w:overflowPunct/>
        <w:topLinePunct w:val="0"/>
        <w:autoSpaceDE/>
        <w:autoSpaceDN/>
        <w:bidi w:val="0"/>
        <w:adjustRightInd/>
        <w:snapToGrid/>
        <w:spacing w:line="420" w:lineRule="exact"/>
        <w:textAlignment w:val="auto"/>
      </w:pPr>
      <w:r>
        <w:rPr>
          <w:rFonts w:hint="eastAsia" w:ascii="宋体" w:hAnsi="宋体"/>
          <w:b w:val="0"/>
          <w:sz w:val="24"/>
          <w:lang w:eastAsia="zh-CN"/>
        </w:rPr>
        <w:t>（</w:t>
      </w:r>
      <w:r>
        <w:rPr>
          <w:rFonts w:hint="eastAsia" w:ascii="宋体" w:hAnsi="宋体"/>
          <w:b w:val="0"/>
          <w:sz w:val="24"/>
          <w:lang w:val="en-US" w:eastAsia="zh-CN"/>
        </w:rPr>
        <w:t>7）</w:t>
      </w:r>
      <w:r>
        <w:rPr>
          <w:rFonts w:ascii="宋体" w:hAnsi="宋体" w:eastAsia="宋体"/>
          <w:b w:val="0"/>
          <w:sz w:val="24"/>
        </w:rPr>
        <w:t>协助维护病区安静、整洁、有序的住院环境，配合探视管理；</w:t>
      </w:r>
    </w:p>
    <w:p w14:paraId="26D52D8D">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宋体" w:hAnsi="宋体"/>
          <w:b/>
          <w:color w:val="000000"/>
          <w:kern w:val="0"/>
          <w:sz w:val="24"/>
          <w:szCs w:val="24"/>
          <w:lang w:val="en-US" w:eastAsia="zh-CN"/>
        </w:rPr>
      </w:pPr>
      <w:r>
        <w:rPr>
          <w:rFonts w:hint="eastAsia" w:ascii="宋体" w:hAnsi="宋体"/>
          <w:b w:val="0"/>
          <w:sz w:val="24"/>
          <w:lang w:eastAsia="zh-CN"/>
        </w:rPr>
        <w:t>（</w:t>
      </w:r>
      <w:r>
        <w:rPr>
          <w:rFonts w:hint="eastAsia" w:ascii="宋体" w:hAnsi="宋体"/>
          <w:b w:val="0"/>
          <w:sz w:val="24"/>
          <w:lang w:val="en-US" w:eastAsia="zh-CN"/>
        </w:rPr>
        <w:t>8）</w:t>
      </w:r>
      <w:r>
        <w:rPr>
          <w:rFonts w:ascii="宋体" w:hAnsi="宋体" w:eastAsia="宋体"/>
          <w:b w:val="0"/>
          <w:sz w:val="24"/>
        </w:rPr>
        <w:t>接受病区护士长的日常管理和考核。</w:t>
      </w:r>
    </w:p>
    <w:p w14:paraId="00AE50B3">
      <w:pPr>
        <w:spacing w:line="420" w:lineRule="exact"/>
        <w:rPr>
          <w:rFonts w:ascii="宋体" w:hAnsi="宋体"/>
          <w:b/>
          <w:color w:val="000000"/>
          <w:kern w:val="0"/>
          <w:sz w:val="24"/>
          <w:szCs w:val="24"/>
        </w:rPr>
      </w:pPr>
      <w:r>
        <w:rPr>
          <w:rFonts w:hint="eastAsia" w:ascii="宋体" w:hAnsi="宋体"/>
          <w:b/>
          <w:color w:val="000000"/>
          <w:kern w:val="0"/>
          <w:sz w:val="24"/>
          <w:szCs w:val="24"/>
          <w:lang w:val="en-US" w:eastAsia="zh-CN"/>
        </w:rPr>
        <w:t>4</w:t>
      </w:r>
      <w:r>
        <w:rPr>
          <w:rFonts w:hint="eastAsia" w:ascii="宋体" w:hAnsi="宋体"/>
          <w:b/>
          <w:color w:val="000000"/>
          <w:kern w:val="0"/>
          <w:sz w:val="24"/>
          <w:szCs w:val="24"/>
        </w:rPr>
        <w:t>.</w:t>
      </w:r>
      <w:r>
        <w:rPr>
          <w:rFonts w:hint="eastAsia" w:ascii="宋体" w:hAnsi="宋体"/>
          <w:b/>
          <w:color w:val="000000"/>
          <w:kern w:val="0"/>
          <w:sz w:val="24"/>
          <w:szCs w:val="24"/>
          <w:lang w:val="en-US" w:eastAsia="zh-CN"/>
        </w:rPr>
        <w:t>3</w:t>
      </w:r>
      <w:r>
        <w:rPr>
          <w:rFonts w:hint="eastAsia" w:ascii="宋体" w:hAnsi="宋体"/>
          <w:b/>
          <w:color w:val="000000"/>
          <w:kern w:val="0"/>
          <w:sz w:val="24"/>
          <w:szCs w:val="24"/>
        </w:rPr>
        <w:t>.</w:t>
      </w:r>
      <w:r>
        <w:rPr>
          <w:rFonts w:hint="eastAsia" w:ascii="宋体" w:hAnsi="宋体"/>
          <w:b/>
          <w:color w:val="000000"/>
          <w:kern w:val="0"/>
          <w:sz w:val="24"/>
          <w:szCs w:val="24"/>
          <w:lang w:val="en-US" w:eastAsia="zh-CN"/>
        </w:rPr>
        <w:t>2</w:t>
      </w:r>
      <w:r>
        <w:rPr>
          <w:rFonts w:hint="eastAsia" w:ascii="宋体" w:hAnsi="宋体"/>
          <w:b/>
          <w:color w:val="000000"/>
          <w:kern w:val="0"/>
          <w:sz w:val="24"/>
          <w:szCs w:val="24"/>
        </w:rPr>
        <w:t>陪护的劳动纪律、服务规范要求</w:t>
      </w:r>
    </w:p>
    <w:p w14:paraId="3A5A8E1D">
      <w:pPr>
        <w:keepNext w:val="0"/>
        <w:keepLines w:val="0"/>
        <w:pageBreakBefore w:val="0"/>
        <w:widowControl w:val="0"/>
        <w:numPr>
          <w:ilvl w:val="0"/>
          <w:numId w:val="8"/>
        </w:numPr>
        <w:kinsoku/>
        <w:wordWrap/>
        <w:overflowPunct/>
        <w:topLinePunct w:val="0"/>
        <w:autoSpaceDE/>
        <w:autoSpaceDN/>
        <w:bidi w:val="0"/>
        <w:adjustRightInd/>
        <w:snapToGrid/>
        <w:spacing w:line="420" w:lineRule="exact"/>
        <w:ind w:left="0" w:leftChars="0"/>
        <w:textAlignment w:val="auto"/>
        <w:rPr>
          <w:rFonts w:ascii="宋体" w:hAnsi="宋体"/>
          <w:color w:val="000000"/>
          <w:kern w:val="0"/>
          <w:sz w:val="24"/>
          <w:szCs w:val="24"/>
        </w:rPr>
      </w:pPr>
      <w:r>
        <w:rPr>
          <w:rFonts w:hint="eastAsia" w:ascii="宋体" w:hAnsi="宋体"/>
          <w:color w:val="000000"/>
          <w:kern w:val="0"/>
          <w:sz w:val="24"/>
          <w:szCs w:val="24"/>
        </w:rPr>
        <w:t>严格遵守各项规章制度及操作规范。</w:t>
      </w:r>
    </w:p>
    <w:p w14:paraId="3F0AB305">
      <w:pPr>
        <w:keepNext w:val="0"/>
        <w:keepLines w:val="0"/>
        <w:pageBreakBefore w:val="0"/>
        <w:widowControl w:val="0"/>
        <w:numPr>
          <w:ilvl w:val="0"/>
          <w:numId w:val="8"/>
        </w:numPr>
        <w:kinsoku/>
        <w:wordWrap/>
        <w:overflowPunct/>
        <w:topLinePunct w:val="0"/>
        <w:autoSpaceDE/>
        <w:autoSpaceDN/>
        <w:bidi w:val="0"/>
        <w:adjustRightInd/>
        <w:snapToGrid/>
        <w:spacing w:line="420" w:lineRule="exact"/>
        <w:ind w:left="0" w:leftChars="0"/>
        <w:textAlignment w:val="auto"/>
        <w:rPr>
          <w:rFonts w:ascii="宋体" w:hAnsi="宋体"/>
          <w:color w:val="000000"/>
          <w:kern w:val="0"/>
          <w:sz w:val="24"/>
          <w:szCs w:val="24"/>
        </w:rPr>
      </w:pPr>
      <w:r>
        <w:rPr>
          <w:rFonts w:hint="eastAsia" w:ascii="宋体" w:hAnsi="宋体"/>
          <w:color w:val="000000"/>
          <w:kern w:val="0"/>
          <w:sz w:val="24"/>
          <w:szCs w:val="24"/>
        </w:rPr>
        <w:t>认真学习医院文化理念，严格执行医院服务要求。</w:t>
      </w:r>
    </w:p>
    <w:p w14:paraId="1882ACDF">
      <w:pPr>
        <w:keepNext w:val="0"/>
        <w:keepLines w:val="0"/>
        <w:pageBreakBefore w:val="0"/>
        <w:widowControl w:val="0"/>
        <w:numPr>
          <w:ilvl w:val="0"/>
          <w:numId w:val="8"/>
        </w:numPr>
        <w:kinsoku/>
        <w:wordWrap/>
        <w:overflowPunct/>
        <w:topLinePunct w:val="0"/>
        <w:autoSpaceDE/>
        <w:autoSpaceDN/>
        <w:bidi w:val="0"/>
        <w:adjustRightInd/>
        <w:snapToGrid/>
        <w:spacing w:line="420" w:lineRule="exact"/>
        <w:ind w:left="0" w:leftChars="0"/>
        <w:textAlignment w:val="auto"/>
        <w:rPr>
          <w:rFonts w:ascii="宋体" w:hAnsi="宋体"/>
          <w:color w:val="000000"/>
          <w:kern w:val="0"/>
          <w:sz w:val="24"/>
          <w:szCs w:val="24"/>
        </w:rPr>
      </w:pPr>
      <w:r>
        <w:rPr>
          <w:rFonts w:hint="eastAsia" w:ascii="宋体" w:hAnsi="宋体"/>
          <w:color w:val="000000"/>
          <w:kern w:val="0"/>
          <w:sz w:val="24"/>
          <w:szCs w:val="24"/>
        </w:rPr>
        <w:t>严禁收受、索要病人及其家属的红包、财物。</w:t>
      </w:r>
    </w:p>
    <w:p w14:paraId="682EA99F">
      <w:pPr>
        <w:keepNext w:val="0"/>
        <w:keepLines w:val="0"/>
        <w:pageBreakBefore w:val="0"/>
        <w:widowControl w:val="0"/>
        <w:numPr>
          <w:ilvl w:val="0"/>
          <w:numId w:val="8"/>
        </w:numPr>
        <w:kinsoku/>
        <w:wordWrap/>
        <w:overflowPunct/>
        <w:topLinePunct w:val="0"/>
        <w:autoSpaceDE/>
        <w:autoSpaceDN/>
        <w:bidi w:val="0"/>
        <w:adjustRightInd/>
        <w:snapToGrid/>
        <w:spacing w:line="420" w:lineRule="exact"/>
        <w:ind w:left="0" w:leftChars="0"/>
        <w:textAlignment w:val="auto"/>
        <w:rPr>
          <w:rFonts w:ascii="宋体" w:hAnsi="宋体"/>
          <w:color w:val="000000"/>
          <w:kern w:val="0"/>
          <w:sz w:val="24"/>
          <w:szCs w:val="24"/>
        </w:rPr>
      </w:pPr>
      <w:r>
        <w:rPr>
          <w:rFonts w:hint="eastAsia" w:ascii="宋体" w:hAnsi="宋体"/>
          <w:color w:val="000000"/>
          <w:kern w:val="0"/>
          <w:sz w:val="24"/>
          <w:szCs w:val="24"/>
        </w:rPr>
        <w:t>严禁倒卖医院的医疗废物和可回收的生活废品（要求提供有关承诺及处罚细则）。</w:t>
      </w:r>
    </w:p>
    <w:p w14:paraId="612E24F5">
      <w:pPr>
        <w:keepNext w:val="0"/>
        <w:keepLines w:val="0"/>
        <w:pageBreakBefore w:val="0"/>
        <w:widowControl w:val="0"/>
        <w:numPr>
          <w:ilvl w:val="0"/>
          <w:numId w:val="8"/>
        </w:numPr>
        <w:kinsoku/>
        <w:wordWrap/>
        <w:overflowPunct/>
        <w:topLinePunct w:val="0"/>
        <w:autoSpaceDE/>
        <w:autoSpaceDN/>
        <w:bidi w:val="0"/>
        <w:adjustRightInd/>
        <w:snapToGrid/>
        <w:spacing w:line="420" w:lineRule="exact"/>
        <w:ind w:left="0" w:leftChars="0"/>
        <w:textAlignment w:val="auto"/>
        <w:rPr>
          <w:rFonts w:ascii="宋体" w:hAnsi="宋体"/>
          <w:color w:val="000000"/>
          <w:kern w:val="0"/>
          <w:sz w:val="24"/>
          <w:szCs w:val="24"/>
        </w:rPr>
      </w:pPr>
      <w:r>
        <w:rPr>
          <w:rFonts w:hint="eastAsia" w:ascii="宋体" w:hAnsi="宋体"/>
          <w:color w:val="000000"/>
          <w:kern w:val="0"/>
          <w:sz w:val="24"/>
          <w:szCs w:val="24"/>
        </w:rPr>
        <w:t>工作期间认真履行岗位职责，不得随意离开服务范围，不做私事。</w:t>
      </w:r>
    </w:p>
    <w:p w14:paraId="424CAFEF">
      <w:pPr>
        <w:keepNext w:val="0"/>
        <w:keepLines w:val="0"/>
        <w:pageBreakBefore w:val="0"/>
        <w:widowControl w:val="0"/>
        <w:numPr>
          <w:ilvl w:val="0"/>
          <w:numId w:val="8"/>
        </w:numPr>
        <w:kinsoku/>
        <w:wordWrap/>
        <w:overflowPunct/>
        <w:topLinePunct w:val="0"/>
        <w:autoSpaceDE/>
        <w:autoSpaceDN/>
        <w:bidi w:val="0"/>
        <w:adjustRightInd/>
        <w:snapToGrid/>
        <w:spacing w:line="420" w:lineRule="exact"/>
        <w:ind w:left="0" w:leftChars="0"/>
        <w:textAlignment w:val="auto"/>
        <w:rPr>
          <w:rFonts w:ascii="宋体" w:hAnsi="宋体"/>
          <w:color w:val="000000"/>
          <w:kern w:val="0"/>
          <w:sz w:val="24"/>
          <w:szCs w:val="24"/>
        </w:rPr>
      </w:pPr>
      <w:r>
        <w:rPr>
          <w:rFonts w:hint="eastAsia" w:ascii="宋体" w:hAnsi="宋体"/>
          <w:color w:val="000000"/>
          <w:kern w:val="0"/>
          <w:sz w:val="24"/>
          <w:szCs w:val="24"/>
        </w:rPr>
        <w:t>有保密意识，对患者的资料和隐私要严格保密。</w:t>
      </w:r>
    </w:p>
    <w:p w14:paraId="13063101">
      <w:pPr>
        <w:keepNext w:val="0"/>
        <w:keepLines w:val="0"/>
        <w:pageBreakBefore w:val="0"/>
        <w:widowControl w:val="0"/>
        <w:numPr>
          <w:ilvl w:val="0"/>
          <w:numId w:val="8"/>
        </w:numPr>
        <w:kinsoku/>
        <w:wordWrap/>
        <w:overflowPunct/>
        <w:topLinePunct w:val="0"/>
        <w:autoSpaceDE/>
        <w:autoSpaceDN/>
        <w:bidi w:val="0"/>
        <w:adjustRightInd/>
        <w:snapToGrid/>
        <w:spacing w:line="420" w:lineRule="exact"/>
        <w:ind w:left="0" w:leftChars="0"/>
        <w:textAlignment w:val="auto"/>
        <w:rPr>
          <w:rFonts w:ascii="宋体" w:hAnsi="宋体"/>
          <w:color w:val="000000"/>
          <w:kern w:val="0"/>
          <w:sz w:val="24"/>
          <w:szCs w:val="24"/>
        </w:rPr>
      </w:pPr>
      <w:r>
        <w:rPr>
          <w:rFonts w:hint="eastAsia" w:ascii="宋体" w:hAnsi="宋体"/>
          <w:color w:val="000000"/>
          <w:kern w:val="0"/>
          <w:sz w:val="24"/>
          <w:szCs w:val="24"/>
        </w:rPr>
        <w:t>着装统一、佩戴工牌。上班时间不得穿短裤、背心、拖鞋、高跟鞋。</w:t>
      </w:r>
    </w:p>
    <w:p w14:paraId="6F92AA48">
      <w:pPr>
        <w:keepNext w:val="0"/>
        <w:keepLines w:val="0"/>
        <w:pageBreakBefore w:val="0"/>
        <w:widowControl w:val="0"/>
        <w:numPr>
          <w:ilvl w:val="0"/>
          <w:numId w:val="8"/>
        </w:numPr>
        <w:kinsoku/>
        <w:wordWrap/>
        <w:overflowPunct/>
        <w:topLinePunct w:val="0"/>
        <w:autoSpaceDE/>
        <w:autoSpaceDN/>
        <w:bidi w:val="0"/>
        <w:adjustRightInd/>
        <w:snapToGrid/>
        <w:spacing w:line="420" w:lineRule="exact"/>
        <w:ind w:left="0" w:leftChars="0"/>
        <w:textAlignment w:val="auto"/>
        <w:rPr>
          <w:rFonts w:ascii="宋体" w:hAnsi="宋体"/>
          <w:color w:val="000000"/>
          <w:kern w:val="0"/>
          <w:sz w:val="24"/>
          <w:szCs w:val="24"/>
        </w:rPr>
      </w:pPr>
      <w:r>
        <w:rPr>
          <w:rFonts w:hint="eastAsia" w:ascii="宋体" w:hAnsi="宋体"/>
          <w:color w:val="000000"/>
          <w:kern w:val="0"/>
          <w:sz w:val="24"/>
          <w:szCs w:val="24"/>
        </w:rPr>
        <w:t>严禁院内吸烟、喝酒、吵闹、打架、拉帮结派、</w:t>
      </w:r>
      <w:r>
        <w:rPr>
          <w:rFonts w:hint="eastAsia" w:ascii="宋体" w:hAnsi="宋体"/>
          <w:color w:val="000000"/>
          <w:kern w:val="0"/>
          <w:sz w:val="24"/>
          <w:szCs w:val="24"/>
          <w:lang w:eastAsia="zh-CN"/>
        </w:rPr>
        <w:t>聚众赌博</w:t>
      </w:r>
      <w:r>
        <w:rPr>
          <w:rFonts w:hint="eastAsia" w:ascii="宋体" w:hAnsi="宋体"/>
          <w:color w:val="000000"/>
          <w:kern w:val="0"/>
          <w:sz w:val="24"/>
          <w:szCs w:val="24"/>
        </w:rPr>
        <w:t>。</w:t>
      </w:r>
    </w:p>
    <w:p w14:paraId="689B91D3">
      <w:pPr>
        <w:keepNext w:val="0"/>
        <w:keepLines w:val="0"/>
        <w:pageBreakBefore w:val="0"/>
        <w:widowControl w:val="0"/>
        <w:numPr>
          <w:ilvl w:val="0"/>
          <w:numId w:val="8"/>
        </w:numPr>
        <w:kinsoku/>
        <w:wordWrap/>
        <w:overflowPunct/>
        <w:topLinePunct w:val="0"/>
        <w:autoSpaceDE/>
        <w:autoSpaceDN/>
        <w:bidi w:val="0"/>
        <w:adjustRightInd/>
        <w:snapToGrid/>
        <w:spacing w:line="420" w:lineRule="exact"/>
        <w:ind w:left="0" w:leftChars="0"/>
        <w:textAlignment w:val="auto"/>
        <w:rPr>
          <w:rFonts w:ascii="宋体" w:hAnsi="宋体"/>
          <w:color w:val="000000"/>
          <w:kern w:val="0"/>
          <w:sz w:val="24"/>
          <w:szCs w:val="24"/>
        </w:rPr>
      </w:pPr>
      <w:r>
        <w:rPr>
          <w:rFonts w:hint="eastAsia" w:ascii="宋体" w:hAnsi="宋体"/>
          <w:color w:val="000000"/>
          <w:kern w:val="0"/>
          <w:sz w:val="24"/>
          <w:szCs w:val="24"/>
        </w:rPr>
        <w:t>严禁向患者介绍及推荐非正规生活助理员（俗称黑护工），杜绝黑市生活助理服务。</w:t>
      </w:r>
    </w:p>
    <w:p w14:paraId="33364DA7">
      <w:pPr>
        <w:keepNext w:val="0"/>
        <w:keepLines w:val="0"/>
        <w:pageBreakBefore w:val="0"/>
        <w:widowControl w:val="0"/>
        <w:numPr>
          <w:ilvl w:val="0"/>
          <w:numId w:val="8"/>
        </w:numPr>
        <w:kinsoku/>
        <w:wordWrap/>
        <w:overflowPunct/>
        <w:topLinePunct w:val="0"/>
        <w:autoSpaceDE/>
        <w:autoSpaceDN/>
        <w:bidi w:val="0"/>
        <w:adjustRightInd/>
        <w:snapToGrid/>
        <w:spacing w:line="420" w:lineRule="exact"/>
        <w:ind w:left="0" w:leftChars="0"/>
        <w:textAlignment w:val="auto"/>
        <w:rPr>
          <w:rFonts w:ascii="宋体" w:hAnsi="宋体"/>
          <w:color w:val="000000"/>
          <w:kern w:val="0"/>
          <w:sz w:val="24"/>
          <w:szCs w:val="24"/>
        </w:rPr>
      </w:pPr>
      <w:r>
        <w:rPr>
          <w:rFonts w:hint="eastAsia" w:ascii="宋体" w:hAnsi="宋体"/>
          <w:color w:val="000000"/>
          <w:kern w:val="0"/>
          <w:sz w:val="24"/>
          <w:szCs w:val="24"/>
        </w:rPr>
        <w:t>严禁漏报、瞒报、谎报生活助理服务人数及费用，不得私下提价或索取小费。</w:t>
      </w:r>
    </w:p>
    <w:p w14:paraId="454DDF20">
      <w:pPr>
        <w:keepNext w:val="0"/>
        <w:keepLines w:val="0"/>
        <w:pageBreakBefore w:val="0"/>
        <w:widowControl w:val="0"/>
        <w:numPr>
          <w:ilvl w:val="0"/>
          <w:numId w:val="8"/>
        </w:numPr>
        <w:kinsoku/>
        <w:wordWrap/>
        <w:overflowPunct/>
        <w:topLinePunct w:val="0"/>
        <w:autoSpaceDE/>
        <w:autoSpaceDN/>
        <w:bidi w:val="0"/>
        <w:adjustRightInd/>
        <w:snapToGrid/>
        <w:spacing w:line="420" w:lineRule="exact"/>
        <w:ind w:left="0" w:leftChars="0"/>
        <w:textAlignment w:val="auto"/>
        <w:rPr>
          <w:rFonts w:ascii="宋体" w:hAnsi="宋体"/>
          <w:color w:val="000000"/>
          <w:kern w:val="0"/>
          <w:sz w:val="24"/>
          <w:szCs w:val="24"/>
        </w:rPr>
      </w:pPr>
      <w:r>
        <w:rPr>
          <w:rFonts w:hint="eastAsia" w:ascii="宋体" w:hAnsi="宋体"/>
          <w:color w:val="000000"/>
          <w:kern w:val="0"/>
          <w:sz w:val="24"/>
          <w:szCs w:val="24"/>
        </w:rPr>
        <w:t>严禁操作任何治疗性、技术性的医疗护理工作，如：调节输液速度和氧流量；更换输液袋</w:t>
      </w:r>
      <w:bookmarkStart w:id="2" w:name="_GoBack"/>
      <w:r>
        <w:rPr>
          <w:rFonts w:hint="eastAsia" w:ascii="宋体" w:hAnsi="宋体"/>
          <w:color w:val="000000"/>
          <w:kern w:val="0"/>
          <w:sz w:val="24"/>
          <w:szCs w:val="24"/>
        </w:rPr>
        <w:t>；</w:t>
      </w:r>
      <w:bookmarkEnd w:id="2"/>
      <w:r>
        <w:rPr>
          <w:rFonts w:hint="eastAsia" w:ascii="宋体" w:hAnsi="宋体"/>
          <w:color w:val="000000"/>
          <w:kern w:val="0"/>
          <w:sz w:val="24"/>
          <w:szCs w:val="24"/>
        </w:rPr>
        <w:t>鼻饲、吸痰、雾化吸入、私自为病人冷敷、热敷、禁止单独为病情危重、极度衰弱、意识障碍、气管插管、关节手术后等患者进行口腔清洁、皮肤清洁、洗头、更换床单及衣物。</w:t>
      </w:r>
    </w:p>
    <w:p w14:paraId="5775B833">
      <w:pPr>
        <w:keepNext w:val="0"/>
        <w:keepLines w:val="0"/>
        <w:pageBreakBefore w:val="0"/>
        <w:widowControl w:val="0"/>
        <w:numPr>
          <w:ilvl w:val="0"/>
          <w:numId w:val="8"/>
        </w:numPr>
        <w:kinsoku/>
        <w:wordWrap/>
        <w:overflowPunct/>
        <w:topLinePunct w:val="0"/>
        <w:autoSpaceDE/>
        <w:autoSpaceDN/>
        <w:bidi w:val="0"/>
        <w:adjustRightInd/>
        <w:snapToGrid/>
        <w:spacing w:line="420" w:lineRule="exact"/>
        <w:ind w:left="0" w:leftChars="0"/>
        <w:textAlignment w:val="auto"/>
        <w:rPr>
          <w:rFonts w:ascii="宋体" w:hAnsi="宋体"/>
          <w:color w:val="000000"/>
          <w:kern w:val="0"/>
          <w:sz w:val="24"/>
          <w:szCs w:val="24"/>
        </w:rPr>
      </w:pPr>
      <w:r>
        <w:rPr>
          <w:rFonts w:hint="eastAsia" w:ascii="宋体" w:hAnsi="宋体"/>
          <w:color w:val="000000"/>
          <w:kern w:val="0"/>
          <w:sz w:val="24"/>
          <w:szCs w:val="24"/>
        </w:rPr>
        <w:t>发生差错、患者物品丢失、争议或</w:t>
      </w:r>
      <w:r>
        <w:rPr>
          <w:rFonts w:hint="eastAsia" w:ascii="宋体" w:hAnsi="宋体"/>
          <w:color w:val="000000"/>
          <w:kern w:val="0"/>
          <w:sz w:val="24"/>
          <w:szCs w:val="24"/>
          <w:lang w:eastAsia="zh-CN"/>
        </w:rPr>
        <w:t>其他</w:t>
      </w:r>
      <w:r>
        <w:rPr>
          <w:rFonts w:hint="eastAsia" w:ascii="宋体" w:hAnsi="宋体"/>
          <w:color w:val="000000"/>
          <w:kern w:val="0"/>
          <w:sz w:val="24"/>
          <w:szCs w:val="24"/>
        </w:rPr>
        <w:t>异常问题时，需即刻报告现场护士或护士长、公司主管并配合调查。如管理人员及当事人隐瞒不报、包庇违规、按有关规定给予从重处罚。</w:t>
      </w:r>
    </w:p>
    <w:p w14:paraId="5A2853BE">
      <w:pPr>
        <w:keepNext w:val="0"/>
        <w:keepLines w:val="0"/>
        <w:pageBreakBefore w:val="0"/>
        <w:widowControl w:val="0"/>
        <w:numPr>
          <w:ilvl w:val="0"/>
          <w:numId w:val="8"/>
        </w:numPr>
        <w:kinsoku/>
        <w:wordWrap/>
        <w:overflowPunct/>
        <w:topLinePunct w:val="0"/>
        <w:autoSpaceDE/>
        <w:autoSpaceDN/>
        <w:bidi w:val="0"/>
        <w:adjustRightInd/>
        <w:snapToGrid/>
        <w:spacing w:line="420" w:lineRule="exact"/>
        <w:ind w:left="0" w:leftChars="0"/>
        <w:textAlignment w:val="auto"/>
        <w:rPr>
          <w:rFonts w:ascii="宋体" w:hAnsi="宋体"/>
          <w:color w:val="000000"/>
          <w:kern w:val="0"/>
          <w:sz w:val="24"/>
          <w:szCs w:val="24"/>
        </w:rPr>
      </w:pPr>
      <w:r>
        <w:rPr>
          <w:rFonts w:hint="eastAsia" w:ascii="宋体" w:hAnsi="宋体"/>
          <w:color w:val="000000"/>
          <w:kern w:val="0"/>
          <w:sz w:val="24"/>
          <w:szCs w:val="24"/>
        </w:rPr>
        <w:t>员工身体不适不能正常工作时应请假病休，如本人强行坚持工作造成不良后果，一律由员工</w:t>
      </w:r>
      <w:r>
        <w:rPr>
          <w:rFonts w:hint="eastAsia" w:ascii="宋体" w:hAnsi="宋体"/>
          <w:color w:val="000000"/>
          <w:kern w:val="0"/>
          <w:sz w:val="24"/>
          <w:szCs w:val="24"/>
          <w:lang w:eastAsia="zh-CN"/>
        </w:rPr>
        <w:t>本人</w:t>
      </w:r>
      <w:r>
        <w:rPr>
          <w:rFonts w:hint="eastAsia" w:ascii="宋体" w:hAnsi="宋体"/>
          <w:color w:val="000000"/>
          <w:kern w:val="0"/>
          <w:sz w:val="24"/>
          <w:szCs w:val="24"/>
        </w:rPr>
        <w:t>负责，与采购人无关。</w:t>
      </w:r>
    </w:p>
    <w:p w14:paraId="4CAD784E">
      <w:pPr>
        <w:spacing w:line="420" w:lineRule="exact"/>
        <w:rPr>
          <w:rFonts w:hint="eastAsia" w:ascii="宋体" w:hAnsi="宋体"/>
          <w:b/>
          <w:color w:val="000000"/>
          <w:kern w:val="0"/>
          <w:sz w:val="24"/>
          <w:szCs w:val="24"/>
        </w:rPr>
      </w:pPr>
      <w:r>
        <w:rPr>
          <w:rFonts w:hint="eastAsia" w:ascii="宋体" w:hAnsi="宋体"/>
          <w:b/>
          <w:color w:val="000000"/>
          <w:kern w:val="0"/>
          <w:sz w:val="24"/>
          <w:szCs w:val="24"/>
          <w:lang w:val="en-US" w:eastAsia="zh-CN"/>
        </w:rPr>
        <w:t>4.3.3</w:t>
      </w:r>
      <w:r>
        <w:rPr>
          <w:rFonts w:hint="eastAsia" w:ascii="宋体" w:hAnsi="宋体"/>
          <w:b/>
          <w:color w:val="000000"/>
          <w:kern w:val="0"/>
          <w:sz w:val="24"/>
          <w:szCs w:val="24"/>
        </w:rPr>
        <w:t>陪护服务内容</w:t>
      </w:r>
    </w:p>
    <w:tbl>
      <w:tblPr>
        <w:tblStyle w:val="569"/>
        <w:tblpPr w:leftFromText="180" w:rightFromText="180" w:vertAnchor="text" w:horzAnchor="page" w:tblpX="1622" w:tblpY="437"/>
        <w:tblOverlap w:val="never"/>
        <w:tblW w:w="907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1"/>
        <w:gridCol w:w="1684"/>
        <w:gridCol w:w="6343"/>
      </w:tblGrid>
      <w:tr w14:paraId="086BD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051" w:type="dxa"/>
            <w:vAlign w:val="top"/>
          </w:tcPr>
          <w:p w14:paraId="08607A58">
            <w:pPr>
              <w:pStyle w:val="571"/>
              <w:spacing w:before="107" w:line="220" w:lineRule="auto"/>
              <w:ind w:left="309"/>
            </w:pPr>
            <w:r>
              <w:rPr>
                <w:b/>
                <w:bCs/>
                <w:spacing w:val="-3"/>
              </w:rPr>
              <w:t>类别</w:t>
            </w:r>
          </w:p>
        </w:tc>
        <w:tc>
          <w:tcPr>
            <w:tcW w:w="1684" w:type="dxa"/>
            <w:vAlign w:val="top"/>
          </w:tcPr>
          <w:p w14:paraId="5E46365D">
            <w:pPr>
              <w:pStyle w:val="571"/>
              <w:spacing w:before="107" w:line="220" w:lineRule="auto"/>
              <w:ind w:left="408"/>
            </w:pPr>
            <w:r>
              <w:rPr>
                <w:b/>
                <w:bCs/>
              </w:rPr>
              <w:t>服务内容</w:t>
            </w:r>
          </w:p>
        </w:tc>
        <w:tc>
          <w:tcPr>
            <w:tcW w:w="6343" w:type="dxa"/>
            <w:vAlign w:val="top"/>
          </w:tcPr>
          <w:p w14:paraId="0A07CC44">
            <w:pPr>
              <w:pStyle w:val="571"/>
              <w:spacing w:before="107" w:line="220" w:lineRule="auto"/>
              <w:ind w:left="2740"/>
            </w:pPr>
            <w:r>
              <w:rPr>
                <w:b/>
                <w:bCs/>
              </w:rPr>
              <w:t>服务要求</w:t>
            </w:r>
          </w:p>
        </w:tc>
      </w:tr>
      <w:tr w14:paraId="3F901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7" w:hRule="atLeast"/>
        </w:trPr>
        <w:tc>
          <w:tcPr>
            <w:tcW w:w="1051" w:type="dxa"/>
            <w:vMerge w:val="restart"/>
            <w:vAlign w:val="top"/>
          </w:tcPr>
          <w:p w14:paraId="5BECBB36">
            <w:pPr>
              <w:pStyle w:val="571"/>
              <w:spacing w:before="108" w:line="220" w:lineRule="auto"/>
              <w:ind w:left="215"/>
              <w:rPr>
                <w:spacing w:val="-2"/>
              </w:rPr>
            </w:pPr>
            <w:r>
              <w:rPr>
                <w:spacing w:val="-2"/>
              </w:rPr>
              <w:t>1.生活</w:t>
            </w:r>
          </w:p>
          <w:p w14:paraId="02F9ECC0">
            <w:pPr>
              <w:pStyle w:val="571"/>
              <w:spacing w:before="33" w:line="220" w:lineRule="auto"/>
              <w:ind w:left="317"/>
            </w:pPr>
            <w:r>
              <w:rPr>
                <w:spacing w:val="-5"/>
              </w:rPr>
              <w:t>照护</w:t>
            </w:r>
          </w:p>
        </w:tc>
        <w:tc>
          <w:tcPr>
            <w:tcW w:w="1684" w:type="dxa"/>
            <w:vAlign w:val="top"/>
          </w:tcPr>
          <w:p w14:paraId="737F97CC">
            <w:pPr>
              <w:pStyle w:val="571"/>
              <w:spacing w:before="108" w:line="220" w:lineRule="auto"/>
              <w:ind w:left="251"/>
            </w:pPr>
            <w:r>
              <w:rPr>
                <w:spacing w:val="-5"/>
              </w:rPr>
              <w:t>1.1</w:t>
            </w:r>
            <w:r>
              <w:rPr>
                <w:spacing w:val="-35"/>
              </w:rPr>
              <w:t xml:space="preserve"> </w:t>
            </w:r>
            <w:r>
              <w:rPr>
                <w:spacing w:val="-5"/>
              </w:rPr>
              <w:t>清洁照护</w:t>
            </w:r>
          </w:p>
        </w:tc>
        <w:tc>
          <w:tcPr>
            <w:tcW w:w="6343" w:type="dxa"/>
            <w:vAlign w:val="top"/>
          </w:tcPr>
          <w:p w14:paraId="664443CD">
            <w:pPr>
              <w:pStyle w:val="571"/>
              <w:spacing w:before="33" w:line="220" w:lineRule="auto"/>
              <w:ind w:left="124"/>
              <w:rPr>
                <w:spacing w:val="4"/>
              </w:rPr>
            </w:pPr>
            <w:r>
              <w:rPr>
                <w:spacing w:val="4"/>
              </w:rPr>
              <w:t>1.1.1 保持床单位及环境整洁，及时通风。</w:t>
            </w:r>
          </w:p>
          <w:p w14:paraId="43FF48C4">
            <w:pPr>
              <w:pStyle w:val="571"/>
              <w:spacing w:before="32" w:line="220" w:lineRule="auto"/>
              <w:ind w:left="124"/>
            </w:pPr>
            <w:r>
              <w:rPr>
                <w:spacing w:val="5"/>
              </w:rPr>
              <w:t>1.1.2 为照护对象更换合体的衣裤；为照护对</w:t>
            </w:r>
            <w:r>
              <w:rPr>
                <w:spacing w:val="4"/>
              </w:rPr>
              <w:t>象选择防滑鞋。</w:t>
            </w:r>
          </w:p>
          <w:p w14:paraId="2B9C9963">
            <w:pPr>
              <w:pStyle w:val="571"/>
              <w:spacing w:before="23" w:line="239" w:lineRule="auto"/>
              <w:ind w:left="112" w:right="172" w:firstLine="12"/>
            </w:pPr>
            <w:r>
              <w:rPr>
                <w:spacing w:val="5"/>
              </w:rPr>
              <w:t>1.1.3 为照护对象进行个人清洁卫生，如面部、口腔、身体的清</w:t>
            </w:r>
            <w:r>
              <w:rPr>
                <w:spacing w:val="-2"/>
              </w:rPr>
              <w:t>洁等。</w:t>
            </w:r>
          </w:p>
          <w:p w14:paraId="17C1DEE5">
            <w:pPr>
              <w:pStyle w:val="571"/>
              <w:spacing w:line="219" w:lineRule="auto"/>
              <w:ind w:left="124"/>
            </w:pPr>
            <w:r>
              <w:rPr>
                <w:spacing w:val="4"/>
              </w:rPr>
              <w:t>1.1.4 为照护对象摘取、佩戴义齿。</w:t>
            </w:r>
          </w:p>
          <w:p w14:paraId="7690C97C">
            <w:pPr>
              <w:pStyle w:val="571"/>
              <w:spacing w:before="22" w:line="220" w:lineRule="auto"/>
              <w:ind w:left="124"/>
            </w:pPr>
            <w:r>
              <w:rPr>
                <w:spacing w:val="4"/>
              </w:rPr>
              <w:t>1.1.5 为照护对象在床上梳头 、洗头。</w:t>
            </w:r>
          </w:p>
          <w:p w14:paraId="296FC460">
            <w:pPr>
              <w:pStyle w:val="571"/>
              <w:spacing w:before="22" w:line="220" w:lineRule="auto"/>
              <w:ind w:left="124"/>
            </w:pPr>
            <w:r>
              <w:rPr>
                <w:spacing w:val="4"/>
              </w:rPr>
              <w:t>1.1.6 为失能、失智的照护对象在床上擦浴。</w:t>
            </w:r>
          </w:p>
          <w:p w14:paraId="7A70B7A1">
            <w:pPr>
              <w:pStyle w:val="571"/>
              <w:spacing w:before="22" w:line="205" w:lineRule="auto"/>
              <w:ind w:left="124"/>
            </w:pPr>
            <w:r>
              <w:rPr>
                <w:spacing w:val="3"/>
              </w:rPr>
              <w:t>1.1.7 为照护对象剪指甲。</w:t>
            </w:r>
          </w:p>
        </w:tc>
      </w:tr>
      <w:tr w14:paraId="2CB6D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1051" w:type="dxa"/>
            <w:vMerge w:val="continue"/>
            <w:vAlign w:val="top"/>
          </w:tcPr>
          <w:p w14:paraId="3054F50F">
            <w:pPr>
              <w:rPr>
                <w:rFonts w:ascii="Arial"/>
                <w:sz w:val="21"/>
              </w:rPr>
            </w:pPr>
          </w:p>
        </w:tc>
        <w:tc>
          <w:tcPr>
            <w:tcW w:w="1684" w:type="dxa"/>
            <w:vAlign w:val="top"/>
          </w:tcPr>
          <w:p w14:paraId="46123B14">
            <w:pPr>
              <w:pStyle w:val="571"/>
              <w:spacing w:before="157" w:line="220" w:lineRule="auto"/>
              <w:ind w:left="203"/>
            </w:pPr>
            <w:r>
              <w:rPr>
                <w:spacing w:val="-1"/>
              </w:rPr>
              <w:t>1.2</w:t>
            </w:r>
            <w:r>
              <w:rPr>
                <w:spacing w:val="24"/>
              </w:rPr>
              <w:t xml:space="preserve"> </w:t>
            </w:r>
            <w:r>
              <w:rPr>
                <w:spacing w:val="-1"/>
              </w:rPr>
              <w:t>饮食照护</w:t>
            </w:r>
          </w:p>
        </w:tc>
        <w:tc>
          <w:tcPr>
            <w:tcW w:w="6343" w:type="dxa"/>
            <w:vAlign w:val="top"/>
          </w:tcPr>
          <w:p w14:paraId="0905F268">
            <w:pPr>
              <w:pStyle w:val="571"/>
              <w:spacing w:before="157" w:line="220" w:lineRule="auto"/>
              <w:ind w:left="111"/>
            </w:pPr>
            <w:r>
              <w:rPr>
                <w:spacing w:val="4"/>
              </w:rPr>
              <w:t>为照护对象规范喂食、喂水。</w:t>
            </w:r>
          </w:p>
        </w:tc>
      </w:tr>
      <w:tr w14:paraId="7751F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7" w:hRule="atLeast"/>
        </w:trPr>
        <w:tc>
          <w:tcPr>
            <w:tcW w:w="1051" w:type="dxa"/>
            <w:vMerge w:val="continue"/>
            <w:vAlign w:val="top"/>
          </w:tcPr>
          <w:p w14:paraId="19098908">
            <w:pPr>
              <w:rPr>
                <w:rFonts w:ascii="Arial"/>
                <w:sz w:val="21"/>
              </w:rPr>
            </w:pPr>
          </w:p>
        </w:tc>
        <w:tc>
          <w:tcPr>
            <w:tcW w:w="1684" w:type="dxa"/>
            <w:vAlign w:val="top"/>
          </w:tcPr>
          <w:p w14:paraId="6FC8ECFE">
            <w:pPr>
              <w:spacing w:line="368" w:lineRule="auto"/>
              <w:rPr>
                <w:rFonts w:ascii="Arial"/>
                <w:sz w:val="21"/>
              </w:rPr>
            </w:pPr>
          </w:p>
          <w:p w14:paraId="1B001329">
            <w:pPr>
              <w:pStyle w:val="571"/>
              <w:spacing w:before="68" w:line="220" w:lineRule="auto"/>
              <w:ind w:left="203"/>
            </w:pPr>
            <w:r>
              <w:rPr>
                <w:spacing w:val="-2"/>
              </w:rPr>
              <w:t>1.3</w:t>
            </w:r>
            <w:r>
              <w:rPr>
                <w:spacing w:val="31"/>
              </w:rPr>
              <w:t xml:space="preserve"> </w:t>
            </w:r>
            <w:r>
              <w:rPr>
                <w:spacing w:val="-2"/>
              </w:rPr>
              <w:t>睡眠照护</w:t>
            </w:r>
          </w:p>
        </w:tc>
        <w:tc>
          <w:tcPr>
            <w:tcW w:w="6343" w:type="dxa"/>
            <w:vAlign w:val="top"/>
          </w:tcPr>
          <w:p w14:paraId="50C3478D">
            <w:pPr>
              <w:pStyle w:val="571"/>
              <w:spacing w:before="29" w:line="220" w:lineRule="auto"/>
              <w:ind w:left="124"/>
            </w:pPr>
            <w:r>
              <w:rPr>
                <w:spacing w:val="4"/>
              </w:rPr>
              <w:t>1.3.1 根据照护对象病情的需要安置特殊睡眠体位。</w:t>
            </w:r>
          </w:p>
          <w:p w14:paraId="52B6778D">
            <w:pPr>
              <w:pStyle w:val="571"/>
              <w:spacing w:before="22" w:line="219" w:lineRule="auto"/>
              <w:ind w:left="124"/>
            </w:pPr>
            <w:r>
              <w:rPr>
                <w:spacing w:val="4"/>
              </w:rPr>
              <w:t>1.3.2 为入睡困难的照护对象做放松活动促进睡眠。</w:t>
            </w:r>
          </w:p>
          <w:p w14:paraId="02BB5924">
            <w:pPr>
              <w:pStyle w:val="571"/>
              <w:spacing w:before="23" w:line="221" w:lineRule="auto"/>
              <w:ind w:left="114" w:right="109" w:firstLine="10"/>
            </w:pPr>
            <w:r>
              <w:rPr>
                <w:spacing w:val="7"/>
              </w:rPr>
              <w:t>1.3.3 观察照护对象的睡眠情况；发现照护对象睡眠中出现的异</w:t>
            </w:r>
            <w:r>
              <w:rPr>
                <w:spacing w:val="5"/>
              </w:rPr>
              <w:t>常情况（如易醒、多尿、疼痛、呼吸不畅等）并</w:t>
            </w:r>
            <w:r>
              <w:rPr>
                <w:spacing w:val="4"/>
              </w:rPr>
              <w:t>报告。</w:t>
            </w:r>
          </w:p>
        </w:tc>
      </w:tr>
      <w:tr w14:paraId="6359A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1" w:hRule="atLeast"/>
        </w:trPr>
        <w:tc>
          <w:tcPr>
            <w:tcW w:w="1051" w:type="dxa"/>
            <w:vMerge w:val="continue"/>
            <w:vAlign w:val="top"/>
          </w:tcPr>
          <w:p w14:paraId="5225B975">
            <w:pPr>
              <w:rPr>
                <w:rFonts w:ascii="Arial"/>
                <w:sz w:val="21"/>
              </w:rPr>
            </w:pPr>
          </w:p>
        </w:tc>
        <w:tc>
          <w:tcPr>
            <w:tcW w:w="1684" w:type="dxa"/>
            <w:vAlign w:val="top"/>
          </w:tcPr>
          <w:p w14:paraId="25593339">
            <w:pPr>
              <w:spacing w:line="252" w:lineRule="auto"/>
              <w:rPr>
                <w:rFonts w:ascii="Arial"/>
                <w:sz w:val="21"/>
              </w:rPr>
            </w:pPr>
          </w:p>
          <w:p w14:paraId="1BD6F8C7">
            <w:pPr>
              <w:spacing w:line="253" w:lineRule="auto"/>
              <w:rPr>
                <w:rFonts w:ascii="Arial"/>
                <w:sz w:val="21"/>
              </w:rPr>
            </w:pPr>
          </w:p>
          <w:p w14:paraId="6A9C643E">
            <w:pPr>
              <w:pStyle w:val="571"/>
              <w:spacing w:before="68" w:line="220" w:lineRule="auto"/>
              <w:ind w:left="203"/>
            </w:pPr>
            <w:r>
              <w:rPr>
                <w:spacing w:val="-1"/>
              </w:rPr>
              <w:t>1.4</w:t>
            </w:r>
            <w:r>
              <w:rPr>
                <w:spacing w:val="24"/>
              </w:rPr>
              <w:t xml:space="preserve"> </w:t>
            </w:r>
            <w:r>
              <w:rPr>
                <w:spacing w:val="-1"/>
              </w:rPr>
              <w:t>排泄照护</w:t>
            </w:r>
          </w:p>
        </w:tc>
        <w:tc>
          <w:tcPr>
            <w:tcW w:w="6343" w:type="dxa"/>
            <w:vAlign w:val="top"/>
          </w:tcPr>
          <w:p w14:paraId="13D29BC7">
            <w:pPr>
              <w:pStyle w:val="571"/>
              <w:spacing w:before="31" w:line="220" w:lineRule="auto"/>
              <w:ind w:left="124"/>
            </w:pPr>
            <w:r>
              <w:rPr>
                <w:spacing w:val="4"/>
              </w:rPr>
              <w:t>1.4.1 协助照护对象在床上使用便器并清洁。</w:t>
            </w:r>
          </w:p>
          <w:p w14:paraId="7FED2CF2">
            <w:pPr>
              <w:pStyle w:val="571"/>
              <w:spacing w:before="22" w:line="220" w:lineRule="auto"/>
              <w:ind w:left="124"/>
            </w:pPr>
            <w:r>
              <w:rPr>
                <w:spacing w:val="4"/>
              </w:rPr>
              <w:t>1.4.2 按照排尿计划提醒尿失禁</w:t>
            </w:r>
            <w:r>
              <w:rPr>
                <w:spacing w:val="27"/>
              </w:rPr>
              <w:t xml:space="preserve"> </w:t>
            </w:r>
            <w:r>
              <w:rPr>
                <w:spacing w:val="4"/>
              </w:rPr>
              <w:t>照护对</w:t>
            </w:r>
            <w:r>
              <w:rPr>
                <w:spacing w:val="3"/>
              </w:rPr>
              <w:t>象定时排尿。</w:t>
            </w:r>
          </w:p>
          <w:p w14:paraId="27462465">
            <w:pPr>
              <w:pStyle w:val="571"/>
              <w:spacing w:before="22" w:line="220" w:lineRule="auto"/>
              <w:ind w:left="124"/>
            </w:pPr>
            <w:r>
              <w:rPr>
                <w:spacing w:val="4"/>
              </w:rPr>
              <w:t>1.4.3 为失禁照护对象更换保护垫、纸尿裤等用品。</w:t>
            </w:r>
          </w:p>
          <w:p w14:paraId="3F3588AA">
            <w:pPr>
              <w:pStyle w:val="571"/>
              <w:spacing w:before="22" w:line="218" w:lineRule="auto"/>
              <w:ind w:left="124"/>
            </w:pPr>
            <w:r>
              <w:rPr>
                <w:spacing w:val="4"/>
              </w:rPr>
              <w:t>1.4.4 发现尿管打折、牵拉、脱出等现象并报告。</w:t>
            </w:r>
          </w:p>
          <w:p w14:paraId="20D47A55">
            <w:pPr>
              <w:pStyle w:val="571"/>
              <w:spacing w:before="24" w:line="202" w:lineRule="auto"/>
              <w:ind w:left="124"/>
            </w:pPr>
            <w:r>
              <w:rPr>
                <w:spacing w:val="4"/>
              </w:rPr>
              <w:t>1.4.5 发现照护对象排尿、排便时的异常情况并报告。</w:t>
            </w:r>
          </w:p>
        </w:tc>
      </w:tr>
      <w:tr w14:paraId="7F6A4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9" w:hRule="atLeast"/>
        </w:trPr>
        <w:tc>
          <w:tcPr>
            <w:tcW w:w="1051" w:type="dxa"/>
            <w:vMerge w:val="restart"/>
            <w:tcBorders>
              <w:bottom w:val="nil"/>
            </w:tcBorders>
            <w:vAlign w:val="top"/>
          </w:tcPr>
          <w:p w14:paraId="66D2DCCF">
            <w:pPr>
              <w:spacing w:line="255" w:lineRule="auto"/>
              <w:rPr>
                <w:rFonts w:ascii="Arial"/>
                <w:sz w:val="21"/>
              </w:rPr>
            </w:pPr>
          </w:p>
          <w:p w14:paraId="736FCF4E">
            <w:pPr>
              <w:spacing w:line="255" w:lineRule="auto"/>
              <w:rPr>
                <w:rFonts w:ascii="Arial"/>
                <w:sz w:val="21"/>
              </w:rPr>
            </w:pPr>
          </w:p>
          <w:p w14:paraId="4ABCA66B">
            <w:pPr>
              <w:spacing w:line="255" w:lineRule="auto"/>
              <w:rPr>
                <w:rFonts w:ascii="Arial"/>
                <w:sz w:val="21"/>
              </w:rPr>
            </w:pPr>
          </w:p>
          <w:p w14:paraId="7205EC17">
            <w:pPr>
              <w:spacing w:line="255" w:lineRule="auto"/>
              <w:rPr>
                <w:rFonts w:ascii="Arial"/>
                <w:sz w:val="21"/>
              </w:rPr>
            </w:pPr>
          </w:p>
          <w:p w14:paraId="5AC0023F">
            <w:pPr>
              <w:spacing w:line="255" w:lineRule="auto"/>
              <w:rPr>
                <w:rFonts w:ascii="Arial"/>
                <w:sz w:val="21"/>
              </w:rPr>
            </w:pPr>
          </w:p>
          <w:p w14:paraId="3C7C5D2E">
            <w:pPr>
              <w:spacing w:line="256" w:lineRule="auto"/>
              <w:rPr>
                <w:rFonts w:ascii="Arial"/>
                <w:sz w:val="21"/>
              </w:rPr>
            </w:pPr>
          </w:p>
          <w:p w14:paraId="79E3160D">
            <w:pPr>
              <w:spacing w:line="256" w:lineRule="auto"/>
              <w:rPr>
                <w:rFonts w:ascii="Arial"/>
                <w:sz w:val="21"/>
              </w:rPr>
            </w:pPr>
          </w:p>
          <w:p w14:paraId="5FA62A65">
            <w:pPr>
              <w:spacing w:line="256" w:lineRule="auto"/>
              <w:rPr>
                <w:rFonts w:ascii="Arial"/>
                <w:sz w:val="21"/>
              </w:rPr>
            </w:pPr>
          </w:p>
          <w:p w14:paraId="3CCDEEEA">
            <w:pPr>
              <w:spacing w:line="256" w:lineRule="auto"/>
              <w:rPr>
                <w:rFonts w:ascii="Arial"/>
                <w:sz w:val="21"/>
              </w:rPr>
            </w:pPr>
          </w:p>
          <w:p w14:paraId="6197C39C">
            <w:pPr>
              <w:spacing w:line="256" w:lineRule="auto"/>
              <w:rPr>
                <w:rFonts w:ascii="Arial"/>
                <w:sz w:val="21"/>
              </w:rPr>
            </w:pPr>
          </w:p>
          <w:p w14:paraId="746E76AE">
            <w:pPr>
              <w:spacing w:line="256" w:lineRule="auto"/>
              <w:rPr>
                <w:rFonts w:ascii="Arial"/>
                <w:sz w:val="21"/>
              </w:rPr>
            </w:pPr>
          </w:p>
          <w:p w14:paraId="48FB46A3">
            <w:pPr>
              <w:spacing w:line="256" w:lineRule="auto"/>
              <w:rPr>
                <w:rFonts w:ascii="Arial"/>
                <w:sz w:val="21"/>
              </w:rPr>
            </w:pPr>
          </w:p>
          <w:p w14:paraId="4B84B177">
            <w:pPr>
              <w:spacing w:line="256" w:lineRule="auto"/>
              <w:rPr>
                <w:rFonts w:ascii="Arial"/>
                <w:sz w:val="21"/>
              </w:rPr>
            </w:pPr>
          </w:p>
          <w:p w14:paraId="32894F2B">
            <w:pPr>
              <w:spacing w:line="256" w:lineRule="auto"/>
              <w:rPr>
                <w:rFonts w:ascii="Arial"/>
                <w:sz w:val="21"/>
              </w:rPr>
            </w:pPr>
          </w:p>
          <w:p w14:paraId="7ADAA95F">
            <w:pPr>
              <w:spacing w:line="256" w:lineRule="auto"/>
              <w:rPr>
                <w:rFonts w:ascii="Arial"/>
                <w:sz w:val="21"/>
              </w:rPr>
            </w:pPr>
          </w:p>
          <w:p w14:paraId="5BE056DA">
            <w:pPr>
              <w:pStyle w:val="571"/>
              <w:spacing w:before="68" w:line="242" w:lineRule="auto"/>
              <w:ind w:left="316" w:right="201" w:hanging="114"/>
            </w:pPr>
            <w:r>
              <w:rPr>
                <w:spacing w:val="1"/>
              </w:rPr>
              <w:t>2.基本</w:t>
            </w:r>
            <w:r>
              <w:rPr>
                <w:spacing w:val="-5"/>
              </w:rPr>
              <w:t>照护</w:t>
            </w:r>
          </w:p>
        </w:tc>
        <w:tc>
          <w:tcPr>
            <w:tcW w:w="1684" w:type="dxa"/>
            <w:vAlign w:val="top"/>
          </w:tcPr>
          <w:p w14:paraId="1C529C42">
            <w:pPr>
              <w:spacing w:line="253" w:lineRule="auto"/>
              <w:rPr>
                <w:rFonts w:ascii="Arial"/>
                <w:sz w:val="21"/>
              </w:rPr>
            </w:pPr>
          </w:p>
          <w:p w14:paraId="13D3C409">
            <w:pPr>
              <w:spacing w:line="253" w:lineRule="auto"/>
              <w:rPr>
                <w:rFonts w:ascii="Arial"/>
                <w:sz w:val="21"/>
              </w:rPr>
            </w:pPr>
          </w:p>
          <w:p w14:paraId="4FD2D94E">
            <w:pPr>
              <w:pStyle w:val="571"/>
              <w:spacing w:before="68" w:line="242" w:lineRule="auto"/>
              <w:ind w:left="570" w:right="188" w:hanging="383"/>
            </w:pPr>
            <w:r>
              <w:rPr>
                <w:spacing w:val="-6"/>
              </w:rPr>
              <w:t>2.1</w:t>
            </w:r>
            <w:r>
              <w:rPr>
                <w:spacing w:val="25"/>
              </w:rPr>
              <w:t xml:space="preserve"> </w:t>
            </w:r>
            <w:r>
              <w:rPr>
                <w:spacing w:val="-6"/>
              </w:rPr>
              <w:t>观</w:t>
            </w:r>
            <w:r>
              <w:rPr>
                <w:spacing w:val="22"/>
              </w:rPr>
              <w:t xml:space="preserve"> </w:t>
            </w:r>
            <w:r>
              <w:rPr>
                <w:spacing w:val="-6"/>
              </w:rPr>
              <w:t>察</w:t>
            </w:r>
            <w:r>
              <w:rPr>
                <w:spacing w:val="25"/>
              </w:rPr>
              <w:t xml:space="preserve"> </w:t>
            </w:r>
            <w:r>
              <w:rPr>
                <w:spacing w:val="-6"/>
              </w:rPr>
              <w:t>与</w:t>
            </w:r>
            <w:r>
              <w:rPr>
                <w:spacing w:val="-5"/>
              </w:rPr>
              <w:t>测</w:t>
            </w:r>
            <w:r>
              <w:rPr>
                <w:spacing w:val="20"/>
              </w:rPr>
              <w:t xml:space="preserve"> </w:t>
            </w:r>
            <w:r>
              <w:rPr>
                <w:spacing w:val="-5"/>
              </w:rPr>
              <w:t>量</w:t>
            </w:r>
          </w:p>
        </w:tc>
        <w:tc>
          <w:tcPr>
            <w:tcW w:w="6343" w:type="dxa"/>
            <w:vAlign w:val="top"/>
          </w:tcPr>
          <w:p w14:paraId="5F022A1B">
            <w:pPr>
              <w:pStyle w:val="571"/>
              <w:spacing w:before="32" w:line="218" w:lineRule="auto"/>
              <w:ind w:left="111"/>
            </w:pPr>
            <w:r>
              <w:rPr>
                <w:spacing w:val="5"/>
              </w:rPr>
              <w:t>2.1.1 观察并记录照护对象大小便颜色、性状并报告。</w:t>
            </w:r>
          </w:p>
          <w:p w14:paraId="120A77CA">
            <w:pPr>
              <w:pStyle w:val="571"/>
              <w:spacing w:before="24" w:line="218" w:lineRule="auto"/>
              <w:ind w:left="111"/>
            </w:pPr>
            <w:r>
              <w:rPr>
                <w:spacing w:val="5"/>
              </w:rPr>
              <w:t>2.1.2 测量照护对象身高、体重、体温等，并报告。</w:t>
            </w:r>
          </w:p>
          <w:p w14:paraId="0BF78A25">
            <w:pPr>
              <w:pStyle w:val="571"/>
              <w:spacing w:before="24" w:line="218" w:lineRule="auto"/>
              <w:ind w:left="111"/>
            </w:pPr>
            <w:r>
              <w:rPr>
                <w:spacing w:val="4"/>
              </w:rPr>
              <w:t>2.1.3 发现呕吐的异常情况并报告。</w:t>
            </w:r>
          </w:p>
          <w:p w14:paraId="062A075F">
            <w:pPr>
              <w:pStyle w:val="571"/>
              <w:spacing w:before="24" w:line="218" w:lineRule="auto"/>
              <w:ind w:left="111"/>
            </w:pPr>
            <w:r>
              <w:rPr>
                <w:spacing w:val="5"/>
              </w:rPr>
              <w:t>2.1.4 发现皮肤、黏膜的异常表现并报</w:t>
            </w:r>
            <w:r>
              <w:rPr>
                <w:spacing w:val="4"/>
              </w:rPr>
              <w:t>告。</w:t>
            </w:r>
          </w:p>
          <w:p w14:paraId="1945DC5A">
            <w:pPr>
              <w:pStyle w:val="571"/>
              <w:spacing w:before="23" w:line="222" w:lineRule="auto"/>
              <w:ind w:left="111"/>
            </w:pPr>
            <w:r>
              <w:rPr>
                <w:spacing w:val="2"/>
              </w:rPr>
              <w:t>2.1.5</w:t>
            </w:r>
            <w:r>
              <w:rPr>
                <w:spacing w:val="26"/>
              </w:rPr>
              <w:t xml:space="preserve"> </w:t>
            </w:r>
            <w:r>
              <w:rPr>
                <w:spacing w:val="2"/>
              </w:rPr>
              <w:t>记录排泄量。</w:t>
            </w:r>
          </w:p>
          <w:p w14:paraId="59267D5E">
            <w:pPr>
              <w:pStyle w:val="571"/>
              <w:spacing w:before="20" w:line="201" w:lineRule="auto"/>
              <w:ind w:left="111"/>
            </w:pPr>
            <w:r>
              <w:rPr>
                <w:spacing w:val="5"/>
              </w:rPr>
              <w:t>2.1.6 发现手术伤口敷料有渗出或污染的情况并报告。</w:t>
            </w:r>
          </w:p>
        </w:tc>
      </w:tr>
      <w:tr w14:paraId="0546D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8" w:hRule="atLeast"/>
        </w:trPr>
        <w:tc>
          <w:tcPr>
            <w:tcW w:w="1051" w:type="dxa"/>
            <w:vMerge w:val="continue"/>
            <w:tcBorders>
              <w:top w:val="nil"/>
              <w:bottom w:val="nil"/>
            </w:tcBorders>
            <w:vAlign w:val="top"/>
          </w:tcPr>
          <w:p w14:paraId="46722D71">
            <w:pPr>
              <w:rPr>
                <w:rFonts w:ascii="Arial"/>
                <w:sz w:val="21"/>
              </w:rPr>
            </w:pPr>
          </w:p>
        </w:tc>
        <w:tc>
          <w:tcPr>
            <w:tcW w:w="1684" w:type="dxa"/>
            <w:vAlign w:val="top"/>
          </w:tcPr>
          <w:p w14:paraId="3CC047F2">
            <w:pPr>
              <w:spacing w:line="277" w:lineRule="auto"/>
              <w:rPr>
                <w:rFonts w:ascii="Arial"/>
                <w:sz w:val="21"/>
              </w:rPr>
            </w:pPr>
          </w:p>
          <w:p w14:paraId="2D73FF01">
            <w:pPr>
              <w:spacing w:line="277" w:lineRule="auto"/>
              <w:rPr>
                <w:rFonts w:ascii="Arial"/>
                <w:sz w:val="21"/>
              </w:rPr>
            </w:pPr>
          </w:p>
          <w:p w14:paraId="2D7AE05B">
            <w:pPr>
              <w:spacing w:line="277" w:lineRule="auto"/>
              <w:rPr>
                <w:rFonts w:ascii="Arial"/>
                <w:sz w:val="21"/>
              </w:rPr>
            </w:pPr>
          </w:p>
          <w:p w14:paraId="24CED04A">
            <w:pPr>
              <w:spacing w:line="277" w:lineRule="auto"/>
              <w:rPr>
                <w:rFonts w:ascii="Arial"/>
                <w:sz w:val="21"/>
              </w:rPr>
            </w:pPr>
          </w:p>
          <w:p w14:paraId="6ECFAD6E">
            <w:pPr>
              <w:spacing w:line="277" w:lineRule="auto"/>
              <w:rPr>
                <w:rFonts w:ascii="Arial"/>
                <w:sz w:val="21"/>
              </w:rPr>
            </w:pPr>
          </w:p>
          <w:p w14:paraId="40FD9B78">
            <w:pPr>
              <w:pStyle w:val="571"/>
              <w:spacing w:before="68" w:line="220" w:lineRule="auto"/>
              <w:ind w:left="190"/>
            </w:pPr>
            <w:r>
              <w:rPr>
                <w:spacing w:val="1"/>
              </w:rPr>
              <w:t>2.2</w:t>
            </w:r>
            <w:r>
              <w:rPr>
                <w:spacing w:val="23"/>
              </w:rPr>
              <w:t xml:space="preserve"> </w:t>
            </w:r>
            <w:r>
              <w:rPr>
                <w:spacing w:val="1"/>
              </w:rPr>
              <w:t>清洁消毒</w:t>
            </w:r>
          </w:p>
        </w:tc>
        <w:tc>
          <w:tcPr>
            <w:tcW w:w="6343" w:type="dxa"/>
            <w:vAlign w:val="top"/>
          </w:tcPr>
          <w:p w14:paraId="66145FF1">
            <w:pPr>
              <w:pStyle w:val="571"/>
              <w:spacing w:before="32" w:line="220" w:lineRule="auto"/>
              <w:ind w:left="111"/>
            </w:pPr>
            <w:r>
              <w:rPr>
                <w:spacing w:val="3"/>
              </w:rPr>
              <w:t>2.2.1 按要求使用浸泡法、</w:t>
            </w:r>
            <w:r>
              <w:rPr>
                <w:spacing w:val="54"/>
              </w:rPr>
              <w:t xml:space="preserve"> </w:t>
            </w:r>
            <w:r>
              <w:rPr>
                <w:spacing w:val="3"/>
              </w:rPr>
              <w:t>熏蒸法等进行消毒。</w:t>
            </w:r>
          </w:p>
          <w:p w14:paraId="0A418AF9">
            <w:pPr>
              <w:pStyle w:val="571"/>
              <w:spacing w:before="22" w:line="220" w:lineRule="auto"/>
              <w:ind w:left="111"/>
            </w:pPr>
            <w:r>
              <w:rPr>
                <w:spacing w:val="4"/>
              </w:rPr>
              <w:t>2.2.2 按要求配制常用消毒液。</w:t>
            </w:r>
          </w:p>
          <w:p w14:paraId="28197C38">
            <w:pPr>
              <w:pStyle w:val="571"/>
              <w:spacing w:before="22" w:line="220" w:lineRule="auto"/>
              <w:ind w:left="111"/>
            </w:pPr>
            <w:r>
              <w:rPr>
                <w:spacing w:val="4"/>
              </w:rPr>
              <w:t>2.2.3 根据手卫生要求洗手、手消毒。</w:t>
            </w:r>
          </w:p>
          <w:p w14:paraId="4944578B">
            <w:pPr>
              <w:pStyle w:val="571"/>
              <w:spacing w:before="22" w:line="220" w:lineRule="auto"/>
              <w:ind w:left="111"/>
            </w:pPr>
            <w:r>
              <w:rPr>
                <w:spacing w:val="4"/>
              </w:rPr>
              <w:t>2.2.4 对物体表面进行清洁。</w:t>
            </w:r>
          </w:p>
          <w:p w14:paraId="035F042D">
            <w:pPr>
              <w:pStyle w:val="571"/>
              <w:spacing w:before="22" w:line="239" w:lineRule="auto"/>
              <w:ind w:left="111" w:right="172"/>
            </w:pPr>
            <w:r>
              <w:rPr>
                <w:spacing w:val="5"/>
              </w:rPr>
              <w:t>2.2.5 对环境进行清洁。按要求对污染的物品、环境进行初步处</w:t>
            </w:r>
            <w:r>
              <w:rPr>
                <w:spacing w:val="-6"/>
              </w:rPr>
              <w:t>理。</w:t>
            </w:r>
          </w:p>
          <w:p w14:paraId="1B1CE9FB">
            <w:pPr>
              <w:pStyle w:val="571"/>
              <w:spacing w:before="1" w:line="219" w:lineRule="auto"/>
              <w:ind w:left="111"/>
            </w:pPr>
            <w:r>
              <w:rPr>
                <w:spacing w:val="5"/>
              </w:rPr>
              <w:t>2.2.6 按要求对排泄物、呕吐物、分泌物等进行初步消毒处理。</w:t>
            </w:r>
          </w:p>
          <w:p w14:paraId="6B8C42A9">
            <w:pPr>
              <w:pStyle w:val="571"/>
              <w:spacing w:before="22" w:line="220" w:lineRule="auto"/>
              <w:ind w:left="111"/>
            </w:pPr>
            <w:r>
              <w:rPr>
                <w:spacing w:val="3"/>
              </w:rPr>
              <w:t>2.2.7 为</w:t>
            </w:r>
            <w:r>
              <w:rPr>
                <w:spacing w:val="30"/>
              </w:rPr>
              <w:t xml:space="preserve"> </w:t>
            </w:r>
            <w:r>
              <w:rPr>
                <w:spacing w:val="3"/>
              </w:rPr>
              <w:t>0</w:t>
            </w:r>
            <w:r>
              <w:rPr>
                <w:spacing w:val="24"/>
              </w:rPr>
              <w:t xml:space="preserve"> </w:t>
            </w:r>
            <w:r>
              <w:rPr>
                <w:spacing w:val="3"/>
              </w:rPr>
              <w:t>级糖尿病足照护对象清洁足部。</w:t>
            </w:r>
          </w:p>
          <w:p w14:paraId="1DB6F720">
            <w:pPr>
              <w:pStyle w:val="571"/>
              <w:spacing w:before="22" w:line="220" w:lineRule="auto"/>
              <w:ind w:left="111"/>
            </w:pPr>
            <w:r>
              <w:rPr>
                <w:spacing w:val="5"/>
              </w:rPr>
              <w:t>2.2.8 分类放置生活垃圾。按照要求收集与处理感染性废物。</w:t>
            </w:r>
          </w:p>
          <w:p w14:paraId="00D412A8">
            <w:pPr>
              <w:pStyle w:val="571"/>
              <w:spacing w:before="22" w:line="220" w:lineRule="auto"/>
              <w:ind w:left="111"/>
            </w:pPr>
            <w:r>
              <w:rPr>
                <w:spacing w:val="4"/>
              </w:rPr>
              <w:t>2.2.9 对床单位进行终末消毒。</w:t>
            </w:r>
          </w:p>
          <w:p w14:paraId="0EA52D89">
            <w:pPr>
              <w:pStyle w:val="571"/>
              <w:spacing w:before="22" w:line="219" w:lineRule="auto"/>
              <w:ind w:left="111"/>
            </w:pPr>
            <w:r>
              <w:rPr>
                <w:spacing w:val="5"/>
              </w:rPr>
              <w:t>2.2.10 对复用的痰杯、便器等进行清洁、消毒。</w:t>
            </w:r>
          </w:p>
        </w:tc>
      </w:tr>
      <w:tr w14:paraId="78C05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1051" w:type="dxa"/>
            <w:vMerge w:val="continue"/>
            <w:tcBorders>
              <w:top w:val="nil"/>
              <w:bottom w:val="nil"/>
            </w:tcBorders>
            <w:vAlign w:val="top"/>
          </w:tcPr>
          <w:p w14:paraId="6B1A144C">
            <w:pPr>
              <w:rPr>
                <w:rFonts w:ascii="Arial"/>
                <w:sz w:val="21"/>
              </w:rPr>
            </w:pPr>
          </w:p>
        </w:tc>
        <w:tc>
          <w:tcPr>
            <w:tcW w:w="1684" w:type="dxa"/>
            <w:vAlign w:val="top"/>
          </w:tcPr>
          <w:p w14:paraId="3ED75E90">
            <w:pPr>
              <w:spacing w:line="323" w:lineRule="auto"/>
              <w:rPr>
                <w:rFonts w:ascii="Arial"/>
                <w:sz w:val="21"/>
              </w:rPr>
            </w:pPr>
          </w:p>
          <w:p w14:paraId="1F6D8717">
            <w:pPr>
              <w:spacing w:line="323" w:lineRule="auto"/>
              <w:rPr>
                <w:rFonts w:ascii="Arial"/>
                <w:sz w:val="21"/>
              </w:rPr>
            </w:pPr>
          </w:p>
          <w:p w14:paraId="33F92B8B">
            <w:pPr>
              <w:pStyle w:val="571"/>
              <w:spacing w:before="68" w:line="241" w:lineRule="auto"/>
              <w:ind w:left="520" w:right="191" w:hanging="330"/>
            </w:pPr>
            <w:r>
              <w:rPr>
                <w:spacing w:val="1"/>
              </w:rPr>
              <w:t>2.3</w:t>
            </w:r>
            <w:r>
              <w:rPr>
                <w:spacing w:val="23"/>
              </w:rPr>
              <w:t xml:space="preserve"> </w:t>
            </w:r>
            <w:r>
              <w:rPr>
                <w:spacing w:val="1"/>
              </w:rPr>
              <w:t>预防压力</w:t>
            </w:r>
            <w:r>
              <w:t>性损伤</w:t>
            </w:r>
          </w:p>
        </w:tc>
        <w:tc>
          <w:tcPr>
            <w:tcW w:w="6343" w:type="dxa"/>
            <w:vAlign w:val="top"/>
          </w:tcPr>
          <w:p w14:paraId="21764CBA">
            <w:pPr>
              <w:pStyle w:val="571"/>
              <w:spacing w:before="35" w:line="220" w:lineRule="auto"/>
              <w:ind w:left="111"/>
            </w:pPr>
            <w:r>
              <w:rPr>
                <w:spacing w:val="4"/>
              </w:rPr>
              <w:t>2.3.1 为照护对象更换体位。</w:t>
            </w:r>
          </w:p>
          <w:p w14:paraId="7F923E9C">
            <w:pPr>
              <w:pStyle w:val="571"/>
              <w:spacing w:before="23" w:line="239" w:lineRule="auto"/>
              <w:ind w:left="108" w:right="277" w:firstLine="3"/>
            </w:pPr>
            <w:r>
              <w:rPr>
                <w:spacing w:val="5"/>
              </w:rPr>
              <w:t>2.3.2 采取减压措施如气垫床、水床等；选择和使用支撑物</w:t>
            </w:r>
            <w:r>
              <w:rPr>
                <w:rFonts w:hint="eastAsia"/>
                <w:spacing w:val="5"/>
                <w:lang w:eastAsia="zh-CN"/>
              </w:rPr>
              <w:t>，</w:t>
            </w:r>
            <w:r>
              <w:rPr>
                <w:spacing w:val="5"/>
              </w:rPr>
              <w:t>如</w:t>
            </w:r>
            <w:r>
              <w:rPr>
                <w:spacing w:val="4"/>
              </w:rPr>
              <w:t>楔形垫、软枕等</w:t>
            </w:r>
            <w:r>
              <w:rPr>
                <w:rFonts w:hint="eastAsia"/>
                <w:spacing w:val="4"/>
                <w:lang w:eastAsia="zh-CN"/>
              </w:rPr>
              <w:t>，</w:t>
            </w:r>
            <w:r>
              <w:rPr>
                <w:spacing w:val="4"/>
              </w:rPr>
              <w:t>维持体位。</w:t>
            </w:r>
          </w:p>
          <w:p w14:paraId="3B01AA3B">
            <w:pPr>
              <w:pStyle w:val="571"/>
              <w:spacing w:line="219" w:lineRule="auto"/>
              <w:ind w:left="111"/>
            </w:pPr>
            <w:r>
              <w:rPr>
                <w:spacing w:val="5"/>
              </w:rPr>
              <w:t>2.3.3 记录照护对象受压部位皮肤情况并交接。</w:t>
            </w:r>
          </w:p>
          <w:p w14:paraId="025F06DE">
            <w:pPr>
              <w:pStyle w:val="571"/>
              <w:spacing w:before="22" w:line="218" w:lineRule="auto"/>
              <w:ind w:left="111"/>
            </w:pPr>
            <w:r>
              <w:rPr>
                <w:spacing w:val="5"/>
              </w:rPr>
              <w:t>2.3.4 发现受压部位皮肤的异常情况并报告。</w:t>
            </w:r>
          </w:p>
          <w:p w14:paraId="5F182144">
            <w:pPr>
              <w:pStyle w:val="571"/>
              <w:spacing w:before="24" w:line="220" w:lineRule="auto"/>
              <w:ind w:left="111"/>
            </w:pPr>
            <w:r>
              <w:rPr>
                <w:spacing w:val="4"/>
              </w:rPr>
              <w:t>2.3.5 发现 0</w:t>
            </w:r>
            <w:r>
              <w:rPr>
                <w:spacing w:val="36"/>
              </w:rPr>
              <w:t xml:space="preserve"> </w:t>
            </w:r>
            <w:r>
              <w:rPr>
                <w:spacing w:val="4"/>
              </w:rPr>
              <w:t>级糖尿病足照护对象的皮肤异常表现。</w:t>
            </w:r>
          </w:p>
          <w:p w14:paraId="71DE3EA0">
            <w:pPr>
              <w:pStyle w:val="571"/>
              <w:spacing w:before="23" w:line="197" w:lineRule="auto"/>
              <w:ind w:left="111"/>
            </w:pPr>
            <w:r>
              <w:rPr>
                <w:spacing w:val="4"/>
              </w:rPr>
              <w:t>2.3.6 保护照护对象水肿部位的皮肤。</w:t>
            </w:r>
          </w:p>
        </w:tc>
      </w:tr>
      <w:tr w14:paraId="5DAD0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8" w:hRule="atLeast"/>
        </w:trPr>
        <w:tc>
          <w:tcPr>
            <w:tcW w:w="1051" w:type="dxa"/>
            <w:vMerge w:val="continue"/>
            <w:tcBorders>
              <w:top w:val="nil"/>
            </w:tcBorders>
            <w:vAlign w:val="top"/>
          </w:tcPr>
          <w:p w14:paraId="1F3EAC1D">
            <w:pPr>
              <w:rPr>
                <w:rFonts w:ascii="Arial"/>
                <w:sz w:val="21"/>
              </w:rPr>
            </w:pPr>
          </w:p>
        </w:tc>
        <w:tc>
          <w:tcPr>
            <w:tcW w:w="1684" w:type="dxa"/>
            <w:vAlign w:val="top"/>
          </w:tcPr>
          <w:p w14:paraId="6B0A3739">
            <w:pPr>
              <w:spacing w:line="323" w:lineRule="auto"/>
              <w:rPr>
                <w:rFonts w:ascii="Arial"/>
                <w:sz w:val="21"/>
              </w:rPr>
            </w:pPr>
          </w:p>
          <w:p w14:paraId="539F0068">
            <w:pPr>
              <w:spacing w:line="323" w:lineRule="auto"/>
              <w:rPr>
                <w:rFonts w:ascii="Arial"/>
                <w:sz w:val="21"/>
              </w:rPr>
            </w:pPr>
          </w:p>
          <w:p w14:paraId="196D3A72">
            <w:pPr>
              <w:pStyle w:val="571"/>
              <w:spacing w:before="68" w:line="220" w:lineRule="auto"/>
              <w:ind w:left="190"/>
            </w:pPr>
            <w:r>
              <w:rPr>
                <w:spacing w:val="1"/>
              </w:rPr>
              <w:t>2.4</w:t>
            </w:r>
            <w:r>
              <w:rPr>
                <w:spacing w:val="23"/>
              </w:rPr>
              <w:t xml:space="preserve"> </w:t>
            </w:r>
            <w:r>
              <w:rPr>
                <w:spacing w:val="1"/>
              </w:rPr>
              <w:t>移动照护</w:t>
            </w:r>
          </w:p>
        </w:tc>
        <w:tc>
          <w:tcPr>
            <w:tcW w:w="6343" w:type="dxa"/>
            <w:vAlign w:val="top"/>
          </w:tcPr>
          <w:p w14:paraId="1134EBDE">
            <w:pPr>
              <w:pStyle w:val="571"/>
              <w:spacing w:before="37" w:line="220" w:lineRule="auto"/>
              <w:ind w:left="111"/>
            </w:pPr>
            <w:r>
              <w:rPr>
                <w:spacing w:val="4"/>
              </w:rPr>
              <w:t>2.4.1 使用过床工具移动照护对象。</w:t>
            </w:r>
          </w:p>
          <w:p w14:paraId="33A8E7D8">
            <w:pPr>
              <w:pStyle w:val="571"/>
              <w:spacing w:before="22" w:line="220" w:lineRule="auto"/>
              <w:ind w:left="111"/>
            </w:pPr>
            <w:r>
              <w:rPr>
                <w:spacing w:val="4"/>
              </w:rPr>
              <w:t>2.4.2 使用平车等工具运送照护对象。</w:t>
            </w:r>
          </w:p>
          <w:p w14:paraId="2769424B">
            <w:pPr>
              <w:pStyle w:val="571"/>
              <w:spacing w:before="22" w:line="218" w:lineRule="auto"/>
              <w:ind w:left="111"/>
            </w:pPr>
            <w:r>
              <w:rPr>
                <w:spacing w:val="5"/>
              </w:rPr>
              <w:t>2.4.3 发现照护对象在转运过程中的异常表现并报告。</w:t>
            </w:r>
          </w:p>
          <w:p w14:paraId="2A523130">
            <w:pPr>
              <w:pStyle w:val="571"/>
              <w:spacing w:before="23" w:line="220" w:lineRule="auto"/>
              <w:ind w:left="111"/>
            </w:pPr>
            <w:r>
              <w:rPr>
                <w:spacing w:val="5"/>
              </w:rPr>
              <w:t>2.4.4 在照护对象活动、转运时保护管路位置。</w:t>
            </w:r>
          </w:p>
          <w:p w14:paraId="2FEDD2D0">
            <w:pPr>
              <w:pStyle w:val="571"/>
              <w:spacing w:before="23" w:line="220" w:lineRule="auto"/>
              <w:ind w:left="110" w:right="109" w:firstLine="1"/>
            </w:pPr>
            <w:r>
              <w:rPr>
                <w:spacing w:val="7"/>
              </w:rPr>
              <w:t>2.4.5 在照护对象移动过程中发现管路打折、牵拉、脱出等异常</w:t>
            </w:r>
            <w:r>
              <w:rPr>
                <w:spacing w:val="2"/>
              </w:rPr>
              <w:t>情况并报告。</w:t>
            </w:r>
          </w:p>
        </w:tc>
      </w:tr>
    </w:tbl>
    <w:p w14:paraId="773B7BAF">
      <w:pPr>
        <w:spacing w:line="420" w:lineRule="exact"/>
        <w:rPr>
          <w:rFonts w:hint="eastAsia" w:ascii="宋体" w:hAnsi="宋体"/>
          <w:b/>
          <w:color w:val="000000"/>
          <w:kern w:val="0"/>
          <w:sz w:val="24"/>
          <w:szCs w:val="24"/>
        </w:rPr>
      </w:pPr>
    </w:p>
    <w:p w14:paraId="723A9F2E">
      <w:pPr>
        <w:numPr>
          <w:ilvl w:val="0"/>
          <w:numId w:val="9"/>
        </w:numPr>
        <w:spacing w:line="420" w:lineRule="exact"/>
        <w:jc w:val="left"/>
        <w:rPr>
          <w:rFonts w:hint="eastAsia" w:ascii="宋体" w:hAnsi="宋体"/>
          <w:b/>
          <w:bCs/>
          <w:color w:val="000000" w:themeColor="text1"/>
          <w:kern w:val="0"/>
          <w:sz w:val="24"/>
          <w:szCs w:val="24"/>
          <w14:textFill>
            <w14:solidFill>
              <w14:schemeClr w14:val="tx1"/>
            </w14:solidFill>
          </w14:textFill>
        </w:rPr>
      </w:pPr>
      <w:r>
        <w:rPr>
          <w:rFonts w:hint="eastAsia" w:ascii="宋体" w:hAnsi="宋体"/>
          <w:b/>
          <w:bCs/>
          <w:color w:val="000000"/>
          <w:kern w:val="0"/>
          <w:sz w:val="24"/>
          <w:szCs w:val="24"/>
          <w:lang w:val="en-US" w:eastAsia="zh-CN"/>
        </w:rPr>
        <w:t>陪护</w:t>
      </w:r>
      <w:r>
        <w:rPr>
          <w:rFonts w:hint="eastAsia" w:ascii="宋体" w:hAnsi="宋体"/>
          <w:b/>
          <w:bCs/>
          <w:color w:val="000000" w:themeColor="text1"/>
          <w:kern w:val="0"/>
          <w:sz w:val="24"/>
          <w:szCs w:val="24"/>
          <w14:textFill>
            <w14:solidFill>
              <w14:schemeClr w14:val="tx1"/>
            </w14:solidFill>
          </w14:textFill>
        </w:rPr>
        <w:t>信息化能力建设需求</w:t>
      </w:r>
    </w:p>
    <w:p w14:paraId="44BBFA1A">
      <w:pPr>
        <w:numPr>
          <w:ilvl w:val="0"/>
          <w:numId w:val="0"/>
        </w:numPr>
        <w:spacing w:line="420" w:lineRule="exact"/>
        <w:ind w:firstLine="480" w:firstLineChars="200"/>
        <w:jc w:val="left"/>
        <w:rPr>
          <w:rFonts w:hint="eastAsia" w:ascii="宋体" w:hAnsi="宋体"/>
          <w:b w:val="0"/>
          <w:bCs w:val="0"/>
          <w:color w:val="000000" w:themeColor="text1"/>
          <w:kern w:val="0"/>
          <w:sz w:val="24"/>
          <w:szCs w:val="24"/>
          <w14:textFill>
            <w14:solidFill>
              <w14:schemeClr w14:val="tx1"/>
            </w14:solidFill>
          </w14:textFill>
        </w:rPr>
      </w:pPr>
      <w:r>
        <w:rPr>
          <w:rFonts w:hint="eastAsia" w:ascii="宋体" w:hAnsi="宋体"/>
          <w:b w:val="0"/>
          <w:bCs w:val="0"/>
          <w:color w:val="000000" w:themeColor="text1"/>
          <w:kern w:val="0"/>
          <w:sz w:val="24"/>
          <w:szCs w:val="24"/>
          <w14:textFill>
            <w14:solidFill>
              <w14:schemeClr w14:val="tx1"/>
            </w14:solidFill>
          </w14:textFill>
        </w:rPr>
        <w:t>为适配医院智慧化、信息化管理建设要求， 中标方须为本项目配套投入陪护或人员管理相关的信息化管理平台系统，对医院免费开放使用权限</w:t>
      </w:r>
      <w:r>
        <w:rPr>
          <w:rFonts w:hint="eastAsia" w:ascii="宋体" w:hAnsi="宋体"/>
          <w:b w:val="0"/>
          <w:bCs w:val="0"/>
          <w:color w:val="000000" w:themeColor="text1"/>
          <w:kern w:val="0"/>
          <w:sz w:val="24"/>
          <w:szCs w:val="24"/>
          <w:lang w:val="en-US" w:eastAsia="zh-CN"/>
          <w14:textFill>
            <w14:solidFill>
              <w14:schemeClr w14:val="tx1"/>
            </w14:solidFill>
          </w14:textFill>
        </w:rPr>
        <w:t>接口</w:t>
      </w:r>
      <w:r>
        <w:rPr>
          <w:rFonts w:hint="eastAsia" w:ascii="宋体" w:hAnsi="宋体"/>
          <w:b w:val="0"/>
          <w:bCs w:val="0"/>
          <w:color w:val="000000" w:themeColor="text1"/>
          <w:kern w:val="0"/>
          <w:sz w:val="24"/>
          <w:szCs w:val="24"/>
          <w14:textFill>
            <w14:solidFill>
              <w14:schemeClr w14:val="tx1"/>
            </w14:solidFill>
          </w14:textFill>
        </w:rPr>
        <w:t>。</w:t>
      </w:r>
    </w:p>
    <w:p w14:paraId="7A61D2A5">
      <w:pPr>
        <w:spacing w:after="120" w:line="440" w:lineRule="exact"/>
        <w:rPr>
          <w:rFonts w:hint="eastAsia" w:ascii="宋体" w:hAnsi="宋体" w:eastAsia="宋体" w:cs="宋体"/>
          <w:sz w:val="24"/>
          <w:szCs w:val="24"/>
        </w:rPr>
      </w:pPr>
      <w:r>
        <w:rPr>
          <w:rFonts w:hint="eastAsia" w:ascii="宋体" w:hAnsi="宋体" w:eastAsia="宋体" w:cs="宋体"/>
          <w:b/>
          <w:sz w:val="24"/>
          <w:szCs w:val="24"/>
        </w:rPr>
        <w:t>1. 患者及家属端（小程序）</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2"/>
        <w:gridCol w:w="2882"/>
        <w:gridCol w:w="2882"/>
      </w:tblGrid>
      <w:tr w14:paraId="3A18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shd w:val="clear" w:color="auto" w:fill="D9E2F3"/>
          </w:tcPr>
          <w:p w14:paraId="59E244FE">
            <w:pPr>
              <w:spacing w:after="0" w:line="240" w:lineRule="auto"/>
              <w:jc w:val="center"/>
            </w:pPr>
            <w:r>
              <w:rPr>
                <w:rFonts w:ascii="宋体" w:hAnsi="宋体" w:eastAsia="宋体"/>
                <w:b/>
                <w:sz w:val="21"/>
              </w:rPr>
              <w:t>序号</w:t>
            </w:r>
          </w:p>
        </w:tc>
        <w:tc>
          <w:tcPr>
            <w:tcW w:w="2882" w:type="dxa"/>
            <w:shd w:val="clear" w:color="auto" w:fill="D9E2F3"/>
          </w:tcPr>
          <w:p w14:paraId="1C03CB06">
            <w:pPr>
              <w:spacing w:after="0" w:line="240" w:lineRule="auto"/>
              <w:jc w:val="center"/>
            </w:pPr>
            <w:r>
              <w:rPr>
                <w:rFonts w:ascii="宋体" w:hAnsi="宋体" w:eastAsia="宋体"/>
                <w:b/>
                <w:sz w:val="21"/>
              </w:rPr>
              <w:t>功能模块</w:t>
            </w:r>
          </w:p>
        </w:tc>
        <w:tc>
          <w:tcPr>
            <w:tcW w:w="2882" w:type="dxa"/>
            <w:shd w:val="clear" w:color="auto" w:fill="D9E2F3"/>
          </w:tcPr>
          <w:p w14:paraId="2373A424">
            <w:pPr>
              <w:spacing w:after="0" w:line="240" w:lineRule="auto"/>
              <w:jc w:val="center"/>
            </w:pPr>
            <w:r>
              <w:rPr>
                <w:rFonts w:ascii="宋体" w:hAnsi="宋体" w:eastAsia="宋体"/>
                <w:b/>
                <w:sz w:val="21"/>
              </w:rPr>
              <w:t>功能要求</w:t>
            </w:r>
          </w:p>
        </w:tc>
      </w:tr>
      <w:tr w14:paraId="42D4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40D71FFD">
            <w:pPr>
              <w:spacing w:after="0" w:line="240" w:lineRule="auto"/>
              <w:jc w:val="left"/>
            </w:pPr>
            <w:r>
              <w:rPr>
                <w:rFonts w:ascii="宋体" w:hAnsi="宋体" w:eastAsia="宋体"/>
                <w:b w:val="0"/>
                <w:sz w:val="21"/>
              </w:rPr>
              <w:t>1</w:t>
            </w:r>
          </w:p>
        </w:tc>
        <w:tc>
          <w:tcPr>
            <w:tcW w:w="2882" w:type="dxa"/>
          </w:tcPr>
          <w:p w14:paraId="36159DDF">
            <w:pPr>
              <w:spacing w:after="0" w:line="240" w:lineRule="auto"/>
              <w:jc w:val="left"/>
            </w:pPr>
            <w:r>
              <w:rPr>
                <w:rFonts w:ascii="宋体" w:hAnsi="宋体" w:eastAsia="宋体"/>
                <w:b w:val="0"/>
                <w:sz w:val="21"/>
              </w:rPr>
              <w:t>在线预约</w:t>
            </w:r>
          </w:p>
        </w:tc>
        <w:tc>
          <w:tcPr>
            <w:tcW w:w="2882" w:type="dxa"/>
          </w:tcPr>
          <w:p w14:paraId="1CC22A65">
            <w:pPr>
              <w:spacing w:after="0" w:line="240" w:lineRule="auto"/>
              <w:jc w:val="left"/>
            </w:pPr>
            <w:r>
              <w:rPr>
                <w:rFonts w:ascii="宋体" w:hAnsi="宋体" w:eastAsia="宋体"/>
                <w:b w:val="0"/>
                <w:sz w:val="21"/>
              </w:rPr>
              <w:t>扫码下单、在线预约陪护服务，选择服务类型（一对多/一对一/一对二）与时长</w:t>
            </w:r>
          </w:p>
        </w:tc>
      </w:tr>
      <w:tr w14:paraId="6379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1D159A15">
            <w:pPr>
              <w:spacing w:after="0" w:line="240" w:lineRule="auto"/>
              <w:jc w:val="left"/>
            </w:pPr>
            <w:r>
              <w:rPr>
                <w:rFonts w:ascii="宋体" w:hAnsi="宋体" w:eastAsia="宋体"/>
                <w:b w:val="0"/>
                <w:sz w:val="21"/>
              </w:rPr>
              <w:t>2</w:t>
            </w:r>
          </w:p>
        </w:tc>
        <w:tc>
          <w:tcPr>
            <w:tcW w:w="2882" w:type="dxa"/>
          </w:tcPr>
          <w:p w14:paraId="39DEF84A">
            <w:pPr>
              <w:spacing w:after="0" w:line="240" w:lineRule="auto"/>
              <w:jc w:val="left"/>
            </w:pPr>
            <w:r>
              <w:rPr>
                <w:rFonts w:ascii="宋体" w:hAnsi="宋体" w:eastAsia="宋体"/>
                <w:b w:val="0"/>
                <w:sz w:val="21"/>
              </w:rPr>
              <w:t>人员信息展示</w:t>
            </w:r>
          </w:p>
        </w:tc>
        <w:tc>
          <w:tcPr>
            <w:tcW w:w="2882" w:type="dxa"/>
          </w:tcPr>
          <w:p w14:paraId="7D0A3CD8">
            <w:pPr>
              <w:spacing w:after="0" w:line="240" w:lineRule="auto"/>
              <w:jc w:val="left"/>
            </w:pPr>
            <w:r>
              <w:rPr>
                <w:rFonts w:ascii="宋体" w:hAnsi="宋体" w:eastAsia="宋体"/>
                <w:b w:val="0"/>
                <w:sz w:val="21"/>
              </w:rPr>
              <w:t>展示医疗护理员信息、资质证书、技能等级、服务评价，支持患者选择</w:t>
            </w:r>
          </w:p>
        </w:tc>
      </w:tr>
      <w:tr w14:paraId="3888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33C4820B">
            <w:pPr>
              <w:spacing w:after="0" w:line="240" w:lineRule="auto"/>
              <w:jc w:val="left"/>
            </w:pPr>
            <w:r>
              <w:rPr>
                <w:rFonts w:ascii="宋体" w:hAnsi="宋体" w:eastAsia="宋体"/>
                <w:b w:val="0"/>
                <w:sz w:val="21"/>
              </w:rPr>
              <w:t>3</w:t>
            </w:r>
          </w:p>
        </w:tc>
        <w:tc>
          <w:tcPr>
            <w:tcW w:w="2882" w:type="dxa"/>
          </w:tcPr>
          <w:p w14:paraId="297521CB">
            <w:pPr>
              <w:spacing w:after="0" w:line="240" w:lineRule="auto"/>
              <w:jc w:val="left"/>
            </w:pPr>
            <w:r>
              <w:rPr>
                <w:rFonts w:ascii="宋体" w:hAnsi="宋体" w:eastAsia="宋体"/>
                <w:b w:val="0"/>
                <w:sz w:val="21"/>
              </w:rPr>
              <w:t>在线支付</w:t>
            </w:r>
          </w:p>
        </w:tc>
        <w:tc>
          <w:tcPr>
            <w:tcW w:w="2882" w:type="dxa"/>
          </w:tcPr>
          <w:p w14:paraId="3C84B0DE">
            <w:pPr>
              <w:spacing w:after="0" w:line="240" w:lineRule="auto"/>
              <w:jc w:val="left"/>
            </w:pPr>
            <w:r>
              <w:rPr>
                <w:rFonts w:ascii="宋体" w:hAnsi="宋体" w:eastAsia="宋体"/>
                <w:b w:val="0"/>
                <w:sz w:val="21"/>
              </w:rPr>
              <w:t>微信/支付宝在线支付，生成电子凭证；支持续费、退费</w:t>
            </w:r>
          </w:p>
        </w:tc>
      </w:tr>
      <w:tr w14:paraId="21E4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6881724A">
            <w:pPr>
              <w:spacing w:after="0" w:line="240" w:lineRule="auto"/>
              <w:jc w:val="left"/>
            </w:pPr>
            <w:r>
              <w:rPr>
                <w:rFonts w:ascii="宋体" w:hAnsi="宋体" w:eastAsia="宋体"/>
                <w:b w:val="0"/>
                <w:sz w:val="21"/>
              </w:rPr>
              <w:t>4</w:t>
            </w:r>
          </w:p>
        </w:tc>
        <w:tc>
          <w:tcPr>
            <w:tcW w:w="2882" w:type="dxa"/>
          </w:tcPr>
          <w:p w14:paraId="2B9B6A95">
            <w:pPr>
              <w:spacing w:after="0" w:line="240" w:lineRule="auto"/>
              <w:jc w:val="left"/>
            </w:pPr>
            <w:r>
              <w:rPr>
                <w:rFonts w:ascii="宋体" w:hAnsi="宋体" w:eastAsia="宋体"/>
                <w:b w:val="0"/>
                <w:sz w:val="21"/>
              </w:rPr>
              <w:t>电子协议</w:t>
            </w:r>
          </w:p>
        </w:tc>
        <w:tc>
          <w:tcPr>
            <w:tcW w:w="2882" w:type="dxa"/>
          </w:tcPr>
          <w:p w14:paraId="2BA1EF96">
            <w:pPr>
              <w:spacing w:after="0" w:line="240" w:lineRule="auto"/>
              <w:jc w:val="left"/>
            </w:pPr>
            <w:r>
              <w:rPr>
                <w:rFonts w:ascii="宋体" w:hAnsi="宋体" w:eastAsia="宋体"/>
                <w:b w:val="0"/>
                <w:sz w:val="21"/>
              </w:rPr>
              <w:t>在线签署电子服务协议，明确服务内容、收费标准、双方权利义务</w:t>
            </w:r>
          </w:p>
        </w:tc>
      </w:tr>
      <w:tr w14:paraId="306AA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389BB90C">
            <w:pPr>
              <w:spacing w:after="0" w:line="240" w:lineRule="auto"/>
              <w:jc w:val="left"/>
            </w:pPr>
            <w:r>
              <w:rPr>
                <w:rFonts w:ascii="宋体" w:hAnsi="宋体" w:eastAsia="宋体"/>
                <w:b w:val="0"/>
                <w:sz w:val="21"/>
              </w:rPr>
              <w:t>5</w:t>
            </w:r>
          </w:p>
        </w:tc>
        <w:tc>
          <w:tcPr>
            <w:tcW w:w="2882" w:type="dxa"/>
          </w:tcPr>
          <w:p w14:paraId="28642CD0">
            <w:pPr>
              <w:spacing w:after="0" w:line="240" w:lineRule="auto"/>
              <w:jc w:val="left"/>
            </w:pPr>
            <w:r>
              <w:rPr>
                <w:rFonts w:ascii="宋体" w:hAnsi="宋体" w:eastAsia="宋体"/>
                <w:b w:val="0"/>
                <w:sz w:val="21"/>
              </w:rPr>
              <w:t>服务评价</w:t>
            </w:r>
          </w:p>
        </w:tc>
        <w:tc>
          <w:tcPr>
            <w:tcW w:w="2882" w:type="dxa"/>
          </w:tcPr>
          <w:p w14:paraId="773453D8">
            <w:pPr>
              <w:spacing w:after="0" w:line="240" w:lineRule="auto"/>
              <w:jc w:val="left"/>
            </w:pPr>
            <w:r>
              <w:rPr>
                <w:rFonts w:ascii="宋体" w:hAnsi="宋体" w:eastAsia="宋体"/>
                <w:b w:val="0"/>
                <w:sz w:val="21"/>
              </w:rPr>
              <w:t>星级＋文字评价，数据自动归集至管理后台</w:t>
            </w:r>
          </w:p>
        </w:tc>
      </w:tr>
      <w:tr w14:paraId="3AE1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570B1E57">
            <w:pPr>
              <w:spacing w:after="0" w:line="240" w:lineRule="auto"/>
              <w:jc w:val="left"/>
            </w:pPr>
            <w:r>
              <w:rPr>
                <w:rFonts w:ascii="宋体" w:hAnsi="宋体" w:eastAsia="宋体"/>
                <w:b w:val="0"/>
                <w:sz w:val="21"/>
              </w:rPr>
              <w:t>6</w:t>
            </w:r>
          </w:p>
        </w:tc>
        <w:tc>
          <w:tcPr>
            <w:tcW w:w="2882" w:type="dxa"/>
          </w:tcPr>
          <w:p w14:paraId="469CFC62">
            <w:pPr>
              <w:spacing w:after="0" w:line="240" w:lineRule="auto"/>
              <w:jc w:val="left"/>
            </w:pPr>
            <w:r>
              <w:rPr>
                <w:rFonts w:ascii="宋体" w:hAnsi="宋体" w:eastAsia="宋体"/>
                <w:b w:val="0"/>
                <w:sz w:val="21"/>
              </w:rPr>
              <w:t>在线投诉</w:t>
            </w:r>
          </w:p>
        </w:tc>
        <w:tc>
          <w:tcPr>
            <w:tcW w:w="2882" w:type="dxa"/>
          </w:tcPr>
          <w:p w14:paraId="381370A6">
            <w:pPr>
              <w:spacing w:after="0" w:line="240" w:lineRule="auto"/>
              <w:jc w:val="left"/>
            </w:pPr>
            <w:r>
              <w:rPr>
                <w:rFonts w:ascii="宋体" w:hAnsi="宋体" w:eastAsia="宋体"/>
                <w:b w:val="0"/>
                <w:sz w:val="21"/>
              </w:rPr>
              <w:t>在线提交投诉，实时查看处理进度与结果</w:t>
            </w:r>
          </w:p>
        </w:tc>
      </w:tr>
      <w:tr w14:paraId="5821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1713D417">
            <w:pPr>
              <w:spacing w:after="0" w:line="240" w:lineRule="auto"/>
              <w:jc w:val="left"/>
            </w:pPr>
            <w:r>
              <w:rPr>
                <w:rFonts w:ascii="宋体" w:hAnsi="宋体" w:eastAsia="宋体"/>
                <w:b w:val="0"/>
                <w:sz w:val="21"/>
              </w:rPr>
              <w:t>7</w:t>
            </w:r>
          </w:p>
        </w:tc>
        <w:tc>
          <w:tcPr>
            <w:tcW w:w="2882" w:type="dxa"/>
          </w:tcPr>
          <w:p w14:paraId="2C75EC6E">
            <w:pPr>
              <w:spacing w:after="0" w:line="240" w:lineRule="auto"/>
              <w:jc w:val="left"/>
            </w:pPr>
            <w:r>
              <w:rPr>
                <w:rFonts w:ascii="宋体" w:hAnsi="宋体" w:eastAsia="宋体"/>
                <w:b w:val="0"/>
                <w:sz w:val="21"/>
              </w:rPr>
              <w:t>电子发票</w:t>
            </w:r>
          </w:p>
        </w:tc>
        <w:tc>
          <w:tcPr>
            <w:tcW w:w="2882" w:type="dxa"/>
          </w:tcPr>
          <w:p w14:paraId="2CC30628">
            <w:pPr>
              <w:spacing w:after="0" w:line="240" w:lineRule="auto"/>
              <w:jc w:val="left"/>
            </w:pPr>
            <w:r>
              <w:rPr>
                <w:rFonts w:ascii="宋体" w:hAnsi="宋体" w:eastAsia="宋体"/>
                <w:b w:val="0"/>
                <w:sz w:val="21"/>
              </w:rPr>
              <w:t>在线申请开具电子发票</w:t>
            </w:r>
          </w:p>
        </w:tc>
      </w:tr>
      <w:tr w14:paraId="569E3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52CB32C8">
            <w:pPr>
              <w:spacing w:after="0" w:line="240" w:lineRule="auto"/>
              <w:jc w:val="left"/>
            </w:pPr>
            <w:r>
              <w:rPr>
                <w:rFonts w:ascii="宋体" w:hAnsi="宋体" w:eastAsia="宋体"/>
                <w:b w:val="0"/>
                <w:sz w:val="21"/>
              </w:rPr>
              <w:t>8</w:t>
            </w:r>
          </w:p>
        </w:tc>
        <w:tc>
          <w:tcPr>
            <w:tcW w:w="2882" w:type="dxa"/>
          </w:tcPr>
          <w:p w14:paraId="5C195BEF">
            <w:pPr>
              <w:spacing w:after="0" w:line="240" w:lineRule="auto"/>
              <w:jc w:val="left"/>
            </w:pPr>
            <w:r>
              <w:rPr>
                <w:rFonts w:ascii="宋体" w:hAnsi="宋体" w:eastAsia="宋体"/>
                <w:b w:val="0"/>
                <w:sz w:val="21"/>
              </w:rPr>
              <w:t>价格公示</w:t>
            </w:r>
          </w:p>
        </w:tc>
        <w:tc>
          <w:tcPr>
            <w:tcW w:w="2882" w:type="dxa"/>
          </w:tcPr>
          <w:p w14:paraId="27AEEBB2">
            <w:pPr>
              <w:spacing w:after="0" w:line="240" w:lineRule="auto"/>
              <w:jc w:val="left"/>
            </w:pPr>
            <w:r>
              <w:rPr>
                <w:rFonts w:ascii="宋体" w:hAnsi="宋体" w:eastAsia="宋体"/>
                <w:b w:val="0"/>
                <w:sz w:val="21"/>
              </w:rPr>
              <w:t>服务项目及收费标准公示</w:t>
            </w:r>
          </w:p>
        </w:tc>
      </w:tr>
    </w:tbl>
    <w:p w14:paraId="0E7B0D95"/>
    <w:p w14:paraId="4189DEC3">
      <w:pPr>
        <w:spacing w:after="120" w:line="440" w:lineRule="exact"/>
        <w:rPr>
          <w:rFonts w:hint="eastAsia" w:ascii="宋体" w:hAnsi="宋体" w:eastAsia="宋体" w:cs="宋体"/>
          <w:b/>
          <w:sz w:val="24"/>
          <w:szCs w:val="24"/>
        </w:rPr>
      </w:pPr>
      <w:r>
        <w:rPr>
          <w:rFonts w:hint="eastAsia" w:ascii="宋体" w:hAnsi="宋体" w:eastAsia="宋体" w:cs="宋体"/>
          <w:b/>
          <w:sz w:val="24"/>
          <w:szCs w:val="24"/>
        </w:rPr>
        <w:t>2. 医疗护理员端</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2"/>
        <w:gridCol w:w="2882"/>
        <w:gridCol w:w="2882"/>
      </w:tblGrid>
      <w:tr w14:paraId="3D67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shd w:val="clear" w:color="auto" w:fill="D9E2F3"/>
          </w:tcPr>
          <w:p w14:paraId="489744C9">
            <w:pPr>
              <w:spacing w:after="0" w:line="240" w:lineRule="auto"/>
              <w:jc w:val="center"/>
            </w:pPr>
            <w:r>
              <w:rPr>
                <w:rFonts w:ascii="宋体" w:hAnsi="宋体" w:eastAsia="宋体"/>
                <w:b/>
                <w:sz w:val="21"/>
              </w:rPr>
              <w:t>序号</w:t>
            </w:r>
          </w:p>
        </w:tc>
        <w:tc>
          <w:tcPr>
            <w:tcW w:w="2882" w:type="dxa"/>
            <w:shd w:val="clear" w:color="auto" w:fill="D9E2F3"/>
          </w:tcPr>
          <w:p w14:paraId="0CFD5F93">
            <w:pPr>
              <w:spacing w:after="0" w:line="240" w:lineRule="auto"/>
              <w:jc w:val="center"/>
            </w:pPr>
            <w:r>
              <w:rPr>
                <w:rFonts w:ascii="宋体" w:hAnsi="宋体" w:eastAsia="宋体"/>
                <w:b/>
                <w:sz w:val="21"/>
              </w:rPr>
              <w:t>功能模块</w:t>
            </w:r>
          </w:p>
        </w:tc>
        <w:tc>
          <w:tcPr>
            <w:tcW w:w="2882" w:type="dxa"/>
            <w:shd w:val="clear" w:color="auto" w:fill="D9E2F3"/>
          </w:tcPr>
          <w:p w14:paraId="27BFCDD5">
            <w:pPr>
              <w:spacing w:after="0" w:line="240" w:lineRule="auto"/>
              <w:jc w:val="center"/>
            </w:pPr>
            <w:r>
              <w:rPr>
                <w:rFonts w:ascii="宋体" w:hAnsi="宋体" w:eastAsia="宋体"/>
                <w:b/>
                <w:sz w:val="21"/>
              </w:rPr>
              <w:t>功能要求</w:t>
            </w:r>
          </w:p>
        </w:tc>
      </w:tr>
      <w:tr w14:paraId="1DEC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0747E163">
            <w:pPr>
              <w:spacing w:after="0" w:line="240" w:lineRule="auto"/>
              <w:jc w:val="left"/>
            </w:pPr>
            <w:r>
              <w:rPr>
                <w:rFonts w:ascii="宋体" w:hAnsi="宋体" w:eastAsia="宋体"/>
                <w:b w:val="0"/>
                <w:sz w:val="21"/>
              </w:rPr>
              <w:t>1</w:t>
            </w:r>
          </w:p>
        </w:tc>
        <w:tc>
          <w:tcPr>
            <w:tcW w:w="2882" w:type="dxa"/>
          </w:tcPr>
          <w:p w14:paraId="72BE18C8">
            <w:pPr>
              <w:spacing w:after="0" w:line="240" w:lineRule="auto"/>
              <w:jc w:val="left"/>
            </w:pPr>
            <w:r>
              <w:rPr>
                <w:rFonts w:ascii="宋体" w:hAnsi="宋体" w:eastAsia="宋体"/>
                <w:b w:val="0"/>
                <w:sz w:val="21"/>
              </w:rPr>
              <w:t>接单管理</w:t>
            </w:r>
          </w:p>
        </w:tc>
        <w:tc>
          <w:tcPr>
            <w:tcW w:w="2882" w:type="dxa"/>
          </w:tcPr>
          <w:p w14:paraId="755F5BB1">
            <w:pPr>
              <w:spacing w:after="0" w:line="240" w:lineRule="auto"/>
              <w:jc w:val="left"/>
            </w:pPr>
            <w:r>
              <w:rPr>
                <w:rFonts w:ascii="宋体" w:hAnsi="宋体" w:eastAsia="宋体"/>
                <w:b w:val="0"/>
                <w:sz w:val="21"/>
              </w:rPr>
              <w:t>接收派单通知，支持抢单/指派模式</w:t>
            </w:r>
          </w:p>
        </w:tc>
      </w:tr>
      <w:tr w14:paraId="394B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27F5709E">
            <w:pPr>
              <w:spacing w:after="0" w:line="240" w:lineRule="auto"/>
              <w:jc w:val="left"/>
            </w:pPr>
            <w:r>
              <w:rPr>
                <w:rFonts w:ascii="宋体" w:hAnsi="宋体" w:eastAsia="宋体"/>
                <w:b w:val="0"/>
                <w:sz w:val="21"/>
              </w:rPr>
              <w:t>2</w:t>
            </w:r>
          </w:p>
        </w:tc>
        <w:tc>
          <w:tcPr>
            <w:tcW w:w="2882" w:type="dxa"/>
          </w:tcPr>
          <w:p w14:paraId="7B9BBDB8">
            <w:pPr>
              <w:spacing w:after="0" w:line="240" w:lineRule="auto"/>
              <w:jc w:val="left"/>
            </w:pPr>
            <w:r>
              <w:rPr>
                <w:rFonts w:ascii="宋体" w:hAnsi="宋体" w:eastAsia="宋体"/>
                <w:b w:val="0"/>
                <w:sz w:val="21"/>
              </w:rPr>
              <w:t>排班考勤</w:t>
            </w:r>
          </w:p>
        </w:tc>
        <w:tc>
          <w:tcPr>
            <w:tcW w:w="2882" w:type="dxa"/>
          </w:tcPr>
          <w:p w14:paraId="54EB1284">
            <w:pPr>
              <w:spacing w:after="0" w:line="240" w:lineRule="auto"/>
              <w:jc w:val="left"/>
            </w:pPr>
            <w:r>
              <w:rPr>
                <w:rFonts w:ascii="宋体" w:hAnsi="宋体" w:eastAsia="宋体"/>
                <w:b w:val="0"/>
                <w:sz w:val="21"/>
              </w:rPr>
              <w:t>个人排班表、GPS定位打卡签到/签退、工时自动统计</w:t>
            </w:r>
          </w:p>
        </w:tc>
      </w:tr>
      <w:tr w14:paraId="66D6E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56E8FDD9">
            <w:pPr>
              <w:spacing w:after="0" w:line="240" w:lineRule="auto"/>
              <w:jc w:val="left"/>
            </w:pPr>
            <w:r>
              <w:rPr>
                <w:rFonts w:ascii="宋体" w:hAnsi="宋体" w:eastAsia="宋体"/>
                <w:b w:val="0"/>
                <w:sz w:val="21"/>
              </w:rPr>
              <w:t>3</w:t>
            </w:r>
          </w:p>
        </w:tc>
        <w:tc>
          <w:tcPr>
            <w:tcW w:w="2882" w:type="dxa"/>
          </w:tcPr>
          <w:p w14:paraId="119B0CCD">
            <w:pPr>
              <w:spacing w:after="0" w:line="240" w:lineRule="auto"/>
              <w:jc w:val="left"/>
            </w:pPr>
            <w:r>
              <w:rPr>
                <w:rFonts w:ascii="宋体" w:hAnsi="宋体" w:eastAsia="宋体"/>
                <w:b w:val="0"/>
                <w:sz w:val="21"/>
              </w:rPr>
              <w:t>服务记录</w:t>
            </w:r>
          </w:p>
        </w:tc>
        <w:tc>
          <w:tcPr>
            <w:tcW w:w="2882" w:type="dxa"/>
          </w:tcPr>
          <w:p w14:paraId="28F454FA">
            <w:pPr>
              <w:spacing w:after="0" w:line="240" w:lineRule="auto"/>
              <w:jc w:val="left"/>
            </w:pPr>
            <w:r>
              <w:rPr>
                <w:rFonts w:ascii="宋体" w:hAnsi="宋体" w:eastAsia="宋体"/>
                <w:b w:val="0"/>
                <w:sz w:val="21"/>
              </w:rPr>
              <w:t>每日服务内容、患者状况、特殊事项图文记录</w:t>
            </w:r>
          </w:p>
        </w:tc>
      </w:tr>
      <w:tr w14:paraId="5E84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0945D0C9">
            <w:pPr>
              <w:spacing w:after="0" w:line="240" w:lineRule="auto"/>
              <w:jc w:val="left"/>
            </w:pPr>
            <w:r>
              <w:rPr>
                <w:rFonts w:ascii="宋体" w:hAnsi="宋体" w:eastAsia="宋体"/>
                <w:b w:val="0"/>
                <w:sz w:val="21"/>
              </w:rPr>
              <w:t>4</w:t>
            </w:r>
          </w:p>
        </w:tc>
        <w:tc>
          <w:tcPr>
            <w:tcW w:w="2882" w:type="dxa"/>
          </w:tcPr>
          <w:p w14:paraId="4E498EC1">
            <w:pPr>
              <w:spacing w:after="0" w:line="240" w:lineRule="auto"/>
              <w:jc w:val="left"/>
            </w:pPr>
            <w:r>
              <w:rPr>
                <w:rFonts w:ascii="宋体" w:hAnsi="宋体" w:eastAsia="宋体"/>
                <w:b w:val="0"/>
                <w:sz w:val="21"/>
              </w:rPr>
              <w:t>培训考试</w:t>
            </w:r>
          </w:p>
        </w:tc>
        <w:tc>
          <w:tcPr>
            <w:tcW w:w="2882" w:type="dxa"/>
          </w:tcPr>
          <w:p w14:paraId="351DBD50">
            <w:pPr>
              <w:spacing w:after="0" w:line="240" w:lineRule="auto"/>
              <w:jc w:val="left"/>
            </w:pPr>
            <w:r>
              <w:rPr>
                <w:rFonts w:ascii="宋体" w:hAnsi="宋体" w:eastAsia="宋体"/>
                <w:b w:val="0"/>
                <w:sz w:val="21"/>
              </w:rPr>
              <w:t>在线培训、在线考试、学时与成绩记录</w:t>
            </w:r>
          </w:p>
        </w:tc>
      </w:tr>
      <w:tr w14:paraId="6BC5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09FDF2ED">
            <w:pPr>
              <w:spacing w:after="0" w:line="240" w:lineRule="auto"/>
              <w:jc w:val="left"/>
            </w:pPr>
            <w:r>
              <w:rPr>
                <w:rFonts w:ascii="宋体" w:hAnsi="宋体" w:eastAsia="宋体"/>
                <w:b w:val="0"/>
                <w:sz w:val="21"/>
              </w:rPr>
              <w:t>6</w:t>
            </w:r>
          </w:p>
        </w:tc>
        <w:tc>
          <w:tcPr>
            <w:tcW w:w="2882" w:type="dxa"/>
          </w:tcPr>
          <w:p w14:paraId="68B69CD3">
            <w:pPr>
              <w:spacing w:after="0" w:line="240" w:lineRule="auto"/>
              <w:jc w:val="left"/>
            </w:pPr>
            <w:r>
              <w:rPr>
                <w:rFonts w:ascii="宋体" w:hAnsi="宋体" w:eastAsia="宋体"/>
                <w:b w:val="0"/>
                <w:sz w:val="21"/>
              </w:rPr>
              <w:t>消息通知</w:t>
            </w:r>
          </w:p>
        </w:tc>
        <w:tc>
          <w:tcPr>
            <w:tcW w:w="2882" w:type="dxa"/>
          </w:tcPr>
          <w:p w14:paraId="0B7093FA">
            <w:pPr>
              <w:spacing w:after="0" w:line="240" w:lineRule="auto"/>
              <w:jc w:val="left"/>
            </w:pPr>
            <w:r>
              <w:rPr>
                <w:rFonts w:ascii="宋体" w:hAnsi="宋体" w:eastAsia="宋体"/>
                <w:b w:val="0"/>
                <w:sz w:val="21"/>
              </w:rPr>
              <w:t>派单、催缴、培训、公告等消息推送</w:t>
            </w:r>
          </w:p>
        </w:tc>
      </w:tr>
    </w:tbl>
    <w:p w14:paraId="5195C17B"/>
    <w:p w14:paraId="743E5052">
      <w:pPr>
        <w:spacing w:after="120" w:line="440" w:lineRule="exact"/>
        <w:rPr>
          <w:rFonts w:hint="eastAsia" w:ascii="宋体" w:hAnsi="宋体" w:eastAsia="宋体" w:cs="宋体"/>
          <w:b/>
          <w:sz w:val="24"/>
          <w:szCs w:val="24"/>
        </w:rPr>
      </w:pPr>
      <w:r>
        <w:rPr>
          <w:rFonts w:hint="eastAsia" w:ascii="宋体" w:hAnsi="宋体" w:eastAsia="宋体" w:cs="宋体"/>
          <w:b/>
          <w:sz w:val="24"/>
          <w:szCs w:val="24"/>
        </w:rPr>
        <w:t>3. 主管端</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2"/>
        <w:gridCol w:w="2882"/>
        <w:gridCol w:w="2882"/>
      </w:tblGrid>
      <w:tr w14:paraId="67E8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shd w:val="clear" w:color="auto" w:fill="D9E2F3"/>
          </w:tcPr>
          <w:p w14:paraId="468FA0AA">
            <w:pPr>
              <w:spacing w:after="0" w:line="240" w:lineRule="auto"/>
              <w:jc w:val="center"/>
            </w:pPr>
            <w:r>
              <w:rPr>
                <w:rFonts w:ascii="宋体" w:hAnsi="宋体" w:eastAsia="宋体"/>
                <w:b/>
                <w:sz w:val="21"/>
              </w:rPr>
              <w:t>序号</w:t>
            </w:r>
          </w:p>
        </w:tc>
        <w:tc>
          <w:tcPr>
            <w:tcW w:w="2882" w:type="dxa"/>
            <w:shd w:val="clear" w:color="auto" w:fill="D9E2F3"/>
          </w:tcPr>
          <w:p w14:paraId="02F07EB2">
            <w:pPr>
              <w:spacing w:after="0" w:line="240" w:lineRule="auto"/>
              <w:jc w:val="center"/>
            </w:pPr>
            <w:r>
              <w:rPr>
                <w:rFonts w:ascii="宋体" w:hAnsi="宋体" w:eastAsia="宋体"/>
                <w:b/>
                <w:sz w:val="21"/>
              </w:rPr>
              <w:t>功能模块</w:t>
            </w:r>
          </w:p>
        </w:tc>
        <w:tc>
          <w:tcPr>
            <w:tcW w:w="2882" w:type="dxa"/>
            <w:shd w:val="clear" w:color="auto" w:fill="D9E2F3"/>
          </w:tcPr>
          <w:p w14:paraId="21501E59">
            <w:pPr>
              <w:spacing w:after="0" w:line="240" w:lineRule="auto"/>
              <w:jc w:val="center"/>
            </w:pPr>
            <w:r>
              <w:rPr>
                <w:rFonts w:ascii="宋体" w:hAnsi="宋体" w:eastAsia="宋体"/>
                <w:b/>
                <w:sz w:val="21"/>
              </w:rPr>
              <w:t>功能要求</w:t>
            </w:r>
          </w:p>
        </w:tc>
      </w:tr>
      <w:tr w14:paraId="5F6E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3C14F62F">
            <w:pPr>
              <w:spacing w:after="0" w:line="240" w:lineRule="auto"/>
              <w:jc w:val="left"/>
            </w:pPr>
            <w:r>
              <w:rPr>
                <w:rFonts w:ascii="宋体" w:hAnsi="宋体" w:eastAsia="宋体"/>
                <w:b w:val="0"/>
                <w:sz w:val="21"/>
              </w:rPr>
              <w:t>1</w:t>
            </w:r>
          </w:p>
        </w:tc>
        <w:tc>
          <w:tcPr>
            <w:tcW w:w="2882" w:type="dxa"/>
          </w:tcPr>
          <w:p w14:paraId="4457DDB6">
            <w:pPr>
              <w:spacing w:after="0" w:line="240" w:lineRule="auto"/>
              <w:jc w:val="left"/>
            </w:pPr>
            <w:r>
              <w:rPr>
                <w:rFonts w:ascii="宋体" w:hAnsi="宋体" w:eastAsia="宋体"/>
                <w:b w:val="0"/>
                <w:sz w:val="21"/>
              </w:rPr>
              <w:t>派单调度</w:t>
            </w:r>
          </w:p>
        </w:tc>
        <w:tc>
          <w:tcPr>
            <w:tcW w:w="2882" w:type="dxa"/>
          </w:tcPr>
          <w:p w14:paraId="177BF821">
            <w:pPr>
              <w:spacing w:after="0" w:line="240" w:lineRule="auto"/>
              <w:jc w:val="left"/>
            </w:pPr>
            <w:r>
              <w:rPr>
                <w:rFonts w:ascii="宋体" w:hAnsi="宋体" w:eastAsia="宋体"/>
                <w:b w:val="0"/>
                <w:sz w:val="21"/>
              </w:rPr>
              <w:t>按病区需求、技能等级、排班智能匹配派单，支持手动调整</w:t>
            </w:r>
          </w:p>
        </w:tc>
      </w:tr>
      <w:tr w14:paraId="515E8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49D248EA">
            <w:pPr>
              <w:spacing w:after="0" w:line="240" w:lineRule="auto"/>
              <w:jc w:val="left"/>
            </w:pPr>
            <w:r>
              <w:rPr>
                <w:rFonts w:ascii="宋体" w:hAnsi="宋体" w:eastAsia="宋体"/>
                <w:b w:val="0"/>
                <w:sz w:val="21"/>
              </w:rPr>
              <w:t>2</w:t>
            </w:r>
          </w:p>
        </w:tc>
        <w:tc>
          <w:tcPr>
            <w:tcW w:w="2882" w:type="dxa"/>
          </w:tcPr>
          <w:p w14:paraId="266D0BAB">
            <w:pPr>
              <w:spacing w:after="0" w:line="240" w:lineRule="auto"/>
              <w:jc w:val="left"/>
            </w:pPr>
            <w:r>
              <w:rPr>
                <w:rFonts w:ascii="宋体" w:hAnsi="宋体" w:eastAsia="宋体"/>
                <w:b w:val="0"/>
                <w:sz w:val="21"/>
              </w:rPr>
              <w:t>人员排班</w:t>
            </w:r>
          </w:p>
        </w:tc>
        <w:tc>
          <w:tcPr>
            <w:tcW w:w="2882" w:type="dxa"/>
          </w:tcPr>
          <w:p w14:paraId="4C12C651">
            <w:pPr>
              <w:spacing w:after="0" w:line="240" w:lineRule="auto"/>
              <w:jc w:val="left"/>
            </w:pPr>
            <w:r>
              <w:rPr>
                <w:rFonts w:ascii="宋体" w:hAnsi="宋体" w:eastAsia="宋体"/>
                <w:b w:val="0"/>
                <w:sz w:val="21"/>
              </w:rPr>
              <w:t>可视化排班，按病区、班次配置，弹性调配</w:t>
            </w:r>
          </w:p>
        </w:tc>
      </w:tr>
      <w:tr w14:paraId="1DDB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58AE76AC">
            <w:pPr>
              <w:spacing w:after="0" w:line="240" w:lineRule="auto"/>
              <w:jc w:val="left"/>
            </w:pPr>
            <w:r>
              <w:rPr>
                <w:rFonts w:ascii="宋体" w:hAnsi="宋体" w:eastAsia="宋体"/>
                <w:b w:val="0"/>
                <w:sz w:val="21"/>
              </w:rPr>
              <w:t>3</w:t>
            </w:r>
          </w:p>
        </w:tc>
        <w:tc>
          <w:tcPr>
            <w:tcW w:w="2882" w:type="dxa"/>
          </w:tcPr>
          <w:p w14:paraId="416FA53D">
            <w:pPr>
              <w:spacing w:after="0" w:line="240" w:lineRule="auto"/>
              <w:jc w:val="left"/>
            </w:pPr>
            <w:r>
              <w:rPr>
                <w:rFonts w:ascii="宋体" w:hAnsi="宋体" w:eastAsia="宋体"/>
                <w:b w:val="0"/>
                <w:sz w:val="21"/>
              </w:rPr>
              <w:t>现场巡查</w:t>
            </w:r>
          </w:p>
        </w:tc>
        <w:tc>
          <w:tcPr>
            <w:tcW w:w="2882" w:type="dxa"/>
          </w:tcPr>
          <w:p w14:paraId="1E6F6CED">
            <w:pPr>
              <w:spacing w:after="0" w:line="240" w:lineRule="auto"/>
              <w:jc w:val="left"/>
            </w:pPr>
            <w:r>
              <w:rPr>
                <w:rFonts w:ascii="宋体" w:hAnsi="宋体" w:eastAsia="宋体"/>
                <w:b w:val="0"/>
                <w:sz w:val="21"/>
              </w:rPr>
              <w:t>巡查记录管理，在岗情况、服务规范检查，拍照留痕</w:t>
            </w:r>
          </w:p>
        </w:tc>
      </w:tr>
      <w:tr w14:paraId="7D24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7116BDEB">
            <w:pPr>
              <w:spacing w:after="0" w:line="240" w:lineRule="auto"/>
              <w:jc w:val="left"/>
            </w:pPr>
            <w:r>
              <w:rPr>
                <w:rFonts w:ascii="宋体" w:hAnsi="宋体" w:eastAsia="宋体"/>
                <w:b w:val="0"/>
                <w:sz w:val="21"/>
              </w:rPr>
              <w:t>4</w:t>
            </w:r>
          </w:p>
        </w:tc>
        <w:tc>
          <w:tcPr>
            <w:tcW w:w="2882" w:type="dxa"/>
          </w:tcPr>
          <w:p w14:paraId="18C6EA6D">
            <w:pPr>
              <w:spacing w:after="0" w:line="240" w:lineRule="auto"/>
              <w:jc w:val="left"/>
            </w:pPr>
            <w:r>
              <w:rPr>
                <w:rFonts w:ascii="宋体" w:hAnsi="宋体" w:eastAsia="宋体"/>
                <w:b w:val="0"/>
                <w:sz w:val="21"/>
              </w:rPr>
              <w:t>投诉处理</w:t>
            </w:r>
          </w:p>
        </w:tc>
        <w:tc>
          <w:tcPr>
            <w:tcW w:w="2882" w:type="dxa"/>
          </w:tcPr>
          <w:p w14:paraId="0294A872">
            <w:pPr>
              <w:spacing w:after="0" w:line="240" w:lineRule="auto"/>
              <w:jc w:val="left"/>
            </w:pPr>
            <w:r>
              <w:rPr>
                <w:rFonts w:ascii="宋体" w:hAnsi="宋体" w:eastAsia="宋体"/>
                <w:b w:val="0"/>
                <w:sz w:val="21"/>
              </w:rPr>
              <w:t>投诉受理、处理、反馈闭环，超时预警</w:t>
            </w:r>
          </w:p>
        </w:tc>
      </w:tr>
      <w:tr w14:paraId="1157A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0607D3BD">
            <w:pPr>
              <w:spacing w:after="0" w:line="240" w:lineRule="auto"/>
              <w:jc w:val="left"/>
            </w:pPr>
            <w:r>
              <w:rPr>
                <w:rFonts w:ascii="宋体" w:hAnsi="宋体" w:eastAsia="宋体"/>
                <w:b w:val="0"/>
                <w:sz w:val="21"/>
              </w:rPr>
              <w:t>5</w:t>
            </w:r>
          </w:p>
        </w:tc>
        <w:tc>
          <w:tcPr>
            <w:tcW w:w="2882" w:type="dxa"/>
          </w:tcPr>
          <w:p w14:paraId="53FB87D8">
            <w:pPr>
              <w:spacing w:after="0" w:line="240" w:lineRule="auto"/>
              <w:jc w:val="left"/>
            </w:pPr>
            <w:r>
              <w:rPr>
                <w:rFonts w:ascii="宋体" w:hAnsi="宋体" w:eastAsia="宋体"/>
                <w:b w:val="0"/>
                <w:sz w:val="21"/>
              </w:rPr>
              <w:t>绩效考核</w:t>
            </w:r>
          </w:p>
        </w:tc>
        <w:tc>
          <w:tcPr>
            <w:tcW w:w="2882" w:type="dxa"/>
          </w:tcPr>
          <w:p w14:paraId="5F052118">
            <w:pPr>
              <w:spacing w:after="0" w:line="240" w:lineRule="auto"/>
              <w:jc w:val="left"/>
            </w:pPr>
            <w:r>
              <w:rPr>
                <w:rFonts w:ascii="宋体" w:hAnsi="宋体" w:eastAsia="宋体"/>
                <w:b w:val="0"/>
                <w:sz w:val="21"/>
              </w:rPr>
              <w:t>按服务时长、质量、评价、出勤自动生成绩效评分</w:t>
            </w:r>
          </w:p>
        </w:tc>
      </w:tr>
    </w:tbl>
    <w:p w14:paraId="25A5EBD3"/>
    <w:p w14:paraId="6AF1855F">
      <w:pPr>
        <w:spacing w:after="120" w:line="440" w:lineRule="exact"/>
        <w:rPr>
          <w:rFonts w:hint="eastAsia" w:ascii="宋体" w:hAnsi="宋体" w:eastAsia="宋体" w:cs="宋体"/>
          <w:b/>
          <w:sz w:val="24"/>
          <w:szCs w:val="24"/>
        </w:rPr>
      </w:pPr>
      <w:r>
        <w:rPr>
          <w:rFonts w:hint="eastAsia" w:ascii="宋体" w:hAnsi="宋体" w:eastAsia="宋体" w:cs="宋体"/>
          <w:b/>
          <w:sz w:val="24"/>
          <w:szCs w:val="24"/>
        </w:rPr>
        <w:t>4. 管理后台</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2"/>
        <w:gridCol w:w="2882"/>
        <w:gridCol w:w="2882"/>
      </w:tblGrid>
      <w:tr w14:paraId="6C10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shd w:val="clear" w:color="auto" w:fill="D9E2F3"/>
          </w:tcPr>
          <w:p w14:paraId="7B140A4D">
            <w:pPr>
              <w:spacing w:after="0" w:line="240" w:lineRule="auto"/>
              <w:jc w:val="center"/>
            </w:pPr>
            <w:r>
              <w:rPr>
                <w:rFonts w:ascii="宋体" w:hAnsi="宋体" w:eastAsia="宋体"/>
                <w:b/>
                <w:sz w:val="21"/>
              </w:rPr>
              <w:t>序号</w:t>
            </w:r>
          </w:p>
        </w:tc>
        <w:tc>
          <w:tcPr>
            <w:tcW w:w="2882" w:type="dxa"/>
            <w:shd w:val="clear" w:color="auto" w:fill="D9E2F3"/>
          </w:tcPr>
          <w:p w14:paraId="35C99495">
            <w:pPr>
              <w:spacing w:after="0" w:line="240" w:lineRule="auto"/>
              <w:jc w:val="center"/>
            </w:pPr>
            <w:r>
              <w:rPr>
                <w:rFonts w:ascii="宋体" w:hAnsi="宋体" w:eastAsia="宋体"/>
                <w:b/>
                <w:sz w:val="21"/>
              </w:rPr>
              <w:t>功能模块</w:t>
            </w:r>
          </w:p>
        </w:tc>
        <w:tc>
          <w:tcPr>
            <w:tcW w:w="2882" w:type="dxa"/>
            <w:shd w:val="clear" w:color="auto" w:fill="D9E2F3"/>
          </w:tcPr>
          <w:p w14:paraId="2328975B">
            <w:pPr>
              <w:spacing w:after="0" w:line="240" w:lineRule="auto"/>
              <w:jc w:val="center"/>
            </w:pPr>
            <w:r>
              <w:rPr>
                <w:rFonts w:ascii="宋体" w:hAnsi="宋体" w:eastAsia="宋体"/>
                <w:b/>
                <w:sz w:val="21"/>
              </w:rPr>
              <w:t>功能要求</w:t>
            </w:r>
          </w:p>
        </w:tc>
      </w:tr>
      <w:tr w14:paraId="0466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3854D4E3">
            <w:pPr>
              <w:spacing w:after="0" w:line="240" w:lineRule="auto"/>
              <w:jc w:val="left"/>
            </w:pPr>
            <w:r>
              <w:rPr>
                <w:rFonts w:ascii="宋体" w:hAnsi="宋体" w:eastAsia="宋体"/>
                <w:b w:val="0"/>
                <w:sz w:val="21"/>
              </w:rPr>
              <w:t>1</w:t>
            </w:r>
          </w:p>
        </w:tc>
        <w:tc>
          <w:tcPr>
            <w:tcW w:w="2882" w:type="dxa"/>
          </w:tcPr>
          <w:p w14:paraId="4FC8EFB3">
            <w:pPr>
              <w:spacing w:after="0" w:line="240" w:lineRule="auto"/>
              <w:jc w:val="left"/>
            </w:pPr>
            <w:r>
              <w:rPr>
                <w:rFonts w:ascii="宋体" w:hAnsi="宋体" w:eastAsia="宋体"/>
                <w:b w:val="0"/>
                <w:sz w:val="21"/>
              </w:rPr>
              <w:t>人员档案</w:t>
            </w:r>
          </w:p>
        </w:tc>
        <w:tc>
          <w:tcPr>
            <w:tcW w:w="2882" w:type="dxa"/>
          </w:tcPr>
          <w:p w14:paraId="02DA47AE">
            <w:pPr>
              <w:spacing w:after="0" w:line="240" w:lineRule="auto"/>
              <w:jc w:val="left"/>
            </w:pPr>
            <w:r>
              <w:rPr>
                <w:rFonts w:ascii="宋体" w:hAnsi="宋体" w:eastAsia="宋体"/>
                <w:b w:val="0"/>
                <w:sz w:val="21"/>
              </w:rPr>
              <w:t>电子档案（身</w:t>
            </w:r>
            <w:r>
              <w:rPr>
                <w:rFonts w:hint="eastAsia" w:ascii="宋体" w:hAnsi="宋体"/>
                <w:b w:val="0"/>
                <w:sz w:val="21"/>
                <w:lang w:eastAsia="zh-CN"/>
              </w:rPr>
              <w:t>份证</w:t>
            </w:r>
            <w:r>
              <w:rPr>
                <w:rFonts w:ascii="宋体" w:hAnsi="宋体" w:eastAsia="宋体"/>
                <w:b w:val="0"/>
                <w:sz w:val="21"/>
              </w:rPr>
              <w:t>、资质证书、健康证明、培训、合同），证书到期自动预警</w:t>
            </w:r>
          </w:p>
        </w:tc>
      </w:tr>
      <w:tr w14:paraId="3839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68E9ECE2">
            <w:pPr>
              <w:spacing w:after="0" w:line="240" w:lineRule="auto"/>
              <w:jc w:val="left"/>
            </w:pPr>
            <w:r>
              <w:rPr>
                <w:rFonts w:ascii="宋体" w:hAnsi="宋体" w:eastAsia="宋体"/>
                <w:b w:val="0"/>
                <w:sz w:val="21"/>
              </w:rPr>
              <w:t>2</w:t>
            </w:r>
          </w:p>
        </w:tc>
        <w:tc>
          <w:tcPr>
            <w:tcW w:w="2882" w:type="dxa"/>
          </w:tcPr>
          <w:p w14:paraId="7C71F05E">
            <w:pPr>
              <w:spacing w:after="0" w:line="240" w:lineRule="auto"/>
              <w:jc w:val="left"/>
            </w:pPr>
            <w:r>
              <w:rPr>
                <w:rFonts w:ascii="宋体" w:hAnsi="宋体" w:eastAsia="宋体"/>
                <w:b w:val="0"/>
                <w:sz w:val="21"/>
              </w:rPr>
              <w:t>订单管理</w:t>
            </w:r>
          </w:p>
        </w:tc>
        <w:tc>
          <w:tcPr>
            <w:tcW w:w="2882" w:type="dxa"/>
          </w:tcPr>
          <w:p w14:paraId="75D0907E">
            <w:pPr>
              <w:spacing w:after="0" w:line="240" w:lineRule="auto"/>
              <w:jc w:val="left"/>
            </w:pPr>
            <w:r>
              <w:rPr>
                <w:rFonts w:ascii="宋体" w:hAnsi="宋体" w:eastAsia="宋体"/>
                <w:b w:val="0"/>
                <w:sz w:val="21"/>
              </w:rPr>
              <w:t>下单→派单→服务→完成→结算全流程状态跟踪</w:t>
            </w:r>
          </w:p>
        </w:tc>
      </w:tr>
      <w:tr w14:paraId="40489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32ED5EAB">
            <w:pPr>
              <w:spacing w:after="0" w:line="240" w:lineRule="auto"/>
              <w:jc w:val="left"/>
            </w:pPr>
            <w:r>
              <w:rPr>
                <w:rFonts w:ascii="宋体" w:hAnsi="宋体" w:eastAsia="宋体"/>
                <w:b w:val="0"/>
                <w:sz w:val="21"/>
              </w:rPr>
              <w:t>3</w:t>
            </w:r>
          </w:p>
        </w:tc>
        <w:tc>
          <w:tcPr>
            <w:tcW w:w="2882" w:type="dxa"/>
          </w:tcPr>
          <w:p w14:paraId="2F5FCCB5">
            <w:pPr>
              <w:spacing w:after="0" w:line="240" w:lineRule="auto"/>
              <w:jc w:val="left"/>
            </w:pPr>
            <w:r>
              <w:rPr>
                <w:rFonts w:ascii="宋体" w:hAnsi="宋体" w:eastAsia="宋体"/>
                <w:b w:val="0"/>
                <w:sz w:val="21"/>
              </w:rPr>
              <w:t>收费管理</w:t>
            </w:r>
          </w:p>
        </w:tc>
        <w:tc>
          <w:tcPr>
            <w:tcW w:w="2882" w:type="dxa"/>
          </w:tcPr>
          <w:p w14:paraId="464F6F09">
            <w:pPr>
              <w:spacing w:after="0" w:line="240" w:lineRule="auto"/>
              <w:jc w:val="left"/>
            </w:pPr>
            <w:r>
              <w:rPr>
                <w:rFonts w:ascii="宋体" w:hAnsi="宋体" w:eastAsia="宋体"/>
                <w:b w:val="0"/>
                <w:sz w:val="21"/>
              </w:rPr>
              <w:t>明码标价、自动计费、欠费预警、催缴提醒</w:t>
            </w:r>
          </w:p>
        </w:tc>
      </w:tr>
      <w:tr w14:paraId="6B63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2B9D7C0C">
            <w:pPr>
              <w:spacing w:after="0" w:line="240" w:lineRule="auto"/>
              <w:jc w:val="left"/>
              <w:rPr>
                <w:rFonts w:hint="eastAsia" w:eastAsia="宋体"/>
                <w:lang w:eastAsia="zh-CN"/>
              </w:rPr>
            </w:pPr>
            <w:r>
              <w:rPr>
                <w:rFonts w:hint="eastAsia" w:ascii="宋体" w:hAnsi="宋体"/>
                <w:b w:val="0"/>
                <w:sz w:val="21"/>
                <w:lang w:val="en-US" w:eastAsia="zh-CN"/>
              </w:rPr>
              <w:t>4</w:t>
            </w:r>
          </w:p>
        </w:tc>
        <w:tc>
          <w:tcPr>
            <w:tcW w:w="2882" w:type="dxa"/>
          </w:tcPr>
          <w:p w14:paraId="487B2022">
            <w:pPr>
              <w:spacing w:after="0" w:line="240" w:lineRule="auto"/>
              <w:jc w:val="left"/>
            </w:pPr>
            <w:r>
              <w:rPr>
                <w:rFonts w:ascii="宋体" w:hAnsi="宋体" w:eastAsia="宋体"/>
                <w:b w:val="0"/>
                <w:sz w:val="21"/>
              </w:rPr>
              <w:t>培训管理</w:t>
            </w:r>
          </w:p>
        </w:tc>
        <w:tc>
          <w:tcPr>
            <w:tcW w:w="2882" w:type="dxa"/>
          </w:tcPr>
          <w:p w14:paraId="0599D696">
            <w:pPr>
              <w:spacing w:after="0" w:line="240" w:lineRule="auto"/>
              <w:jc w:val="left"/>
            </w:pPr>
            <w:r>
              <w:rPr>
                <w:rFonts w:ascii="宋体" w:hAnsi="宋体" w:eastAsia="宋体"/>
                <w:b w:val="0"/>
                <w:sz w:val="21"/>
              </w:rPr>
              <w:t>按《医疗护理员培训大纲（试行）》设置课程、管理学时与考核</w:t>
            </w:r>
          </w:p>
        </w:tc>
      </w:tr>
      <w:tr w14:paraId="3E5A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3F0A3444">
            <w:pPr>
              <w:spacing w:after="0" w:line="240" w:lineRule="auto"/>
              <w:jc w:val="left"/>
              <w:rPr>
                <w:rFonts w:hint="eastAsia" w:eastAsia="宋体"/>
                <w:lang w:eastAsia="zh-CN"/>
              </w:rPr>
            </w:pPr>
            <w:r>
              <w:rPr>
                <w:rFonts w:hint="eastAsia" w:ascii="宋体" w:hAnsi="宋体"/>
                <w:b w:val="0"/>
                <w:sz w:val="21"/>
                <w:lang w:val="en-US" w:eastAsia="zh-CN"/>
              </w:rPr>
              <w:t>5</w:t>
            </w:r>
          </w:p>
        </w:tc>
        <w:tc>
          <w:tcPr>
            <w:tcW w:w="2882" w:type="dxa"/>
          </w:tcPr>
          <w:p w14:paraId="2DA4700C">
            <w:pPr>
              <w:spacing w:after="0" w:line="240" w:lineRule="auto"/>
              <w:jc w:val="left"/>
            </w:pPr>
            <w:r>
              <w:rPr>
                <w:rFonts w:ascii="宋体" w:hAnsi="宋体" w:eastAsia="宋体"/>
                <w:b w:val="0"/>
                <w:sz w:val="21"/>
              </w:rPr>
              <w:t>满意度分析</w:t>
            </w:r>
          </w:p>
        </w:tc>
        <w:tc>
          <w:tcPr>
            <w:tcW w:w="2882" w:type="dxa"/>
          </w:tcPr>
          <w:p w14:paraId="62EC1455">
            <w:pPr>
              <w:spacing w:after="0" w:line="240" w:lineRule="auto"/>
              <w:jc w:val="left"/>
            </w:pPr>
            <w:r>
              <w:rPr>
                <w:rFonts w:ascii="宋体" w:hAnsi="宋体" w:eastAsia="宋体"/>
                <w:b w:val="0"/>
                <w:sz w:val="21"/>
              </w:rPr>
              <w:t>评价数据自动汇总，按病区、人员、时间维度分析</w:t>
            </w:r>
          </w:p>
        </w:tc>
      </w:tr>
      <w:tr w14:paraId="7285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218A12E9">
            <w:pPr>
              <w:spacing w:after="0" w:line="240" w:lineRule="auto"/>
              <w:jc w:val="left"/>
              <w:rPr>
                <w:rFonts w:hint="eastAsia" w:eastAsia="宋体"/>
                <w:lang w:eastAsia="zh-CN"/>
              </w:rPr>
            </w:pPr>
            <w:r>
              <w:rPr>
                <w:rFonts w:hint="eastAsia" w:ascii="宋体" w:hAnsi="宋体"/>
                <w:b w:val="0"/>
                <w:sz w:val="21"/>
                <w:lang w:val="en-US" w:eastAsia="zh-CN"/>
              </w:rPr>
              <w:t>6</w:t>
            </w:r>
          </w:p>
        </w:tc>
        <w:tc>
          <w:tcPr>
            <w:tcW w:w="2882" w:type="dxa"/>
          </w:tcPr>
          <w:p w14:paraId="2FC22A3E">
            <w:pPr>
              <w:spacing w:after="0" w:line="240" w:lineRule="auto"/>
              <w:jc w:val="left"/>
            </w:pPr>
            <w:r>
              <w:rPr>
                <w:rFonts w:ascii="宋体" w:hAnsi="宋体" w:eastAsia="宋体"/>
                <w:b w:val="0"/>
                <w:sz w:val="21"/>
              </w:rPr>
              <w:t>统计报表</w:t>
            </w:r>
          </w:p>
        </w:tc>
        <w:tc>
          <w:tcPr>
            <w:tcW w:w="2882" w:type="dxa"/>
          </w:tcPr>
          <w:p w14:paraId="151B3FE3">
            <w:pPr>
              <w:spacing w:after="0" w:line="240" w:lineRule="auto"/>
              <w:jc w:val="left"/>
            </w:pPr>
            <w:r>
              <w:rPr>
                <w:rFonts w:ascii="宋体" w:hAnsi="宋体" w:eastAsia="宋体"/>
                <w:b w:val="0"/>
                <w:sz w:val="21"/>
              </w:rPr>
              <w:t>订单量、服务时长、人员利用率、收费等报表及数据导出</w:t>
            </w:r>
          </w:p>
        </w:tc>
      </w:tr>
    </w:tbl>
    <w:p w14:paraId="118E88D1">
      <w:pPr>
        <w:spacing w:after="120" w:line="440" w:lineRule="exact"/>
        <w:rPr>
          <w:rFonts w:hint="eastAsia" w:ascii="宋体" w:hAnsi="宋体" w:eastAsia="宋体" w:cs="宋体"/>
          <w:b/>
          <w:sz w:val="24"/>
          <w:szCs w:val="24"/>
        </w:rPr>
      </w:pP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五)</w:t>
      </w:r>
      <w:r>
        <w:rPr>
          <w:rFonts w:hint="eastAsia" w:ascii="宋体" w:hAnsi="宋体" w:eastAsia="宋体" w:cs="宋体"/>
          <w:b/>
          <w:sz w:val="24"/>
          <w:szCs w:val="24"/>
        </w:rPr>
        <w:t>硬件配置要求（由陪护机构配备）</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2"/>
        <w:gridCol w:w="2882"/>
        <w:gridCol w:w="2882"/>
      </w:tblGrid>
      <w:tr w14:paraId="6F5D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shd w:val="clear" w:color="auto" w:fill="D9E2F3"/>
          </w:tcPr>
          <w:p w14:paraId="2D2477EA">
            <w:pPr>
              <w:spacing w:after="0" w:line="240" w:lineRule="auto"/>
              <w:jc w:val="center"/>
            </w:pPr>
            <w:r>
              <w:rPr>
                <w:rFonts w:ascii="宋体" w:hAnsi="宋体" w:eastAsia="宋体"/>
                <w:b/>
                <w:sz w:val="21"/>
              </w:rPr>
              <w:t>序号</w:t>
            </w:r>
          </w:p>
        </w:tc>
        <w:tc>
          <w:tcPr>
            <w:tcW w:w="2882" w:type="dxa"/>
            <w:shd w:val="clear" w:color="auto" w:fill="D9E2F3"/>
          </w:tcPr>
          <w:p w14:paraId="152B76C5">
            <w:pPr>
              <w:spacing w:after="0" w:line="240" w:lineRule="auto"/>
              <w:jc w:val="center"/>
            </w:pPr>
            <w:r>
              <w:rPr>
                <w:rFonts w:ascii="宋体" w:hAnsi="宋体" w:eastAsia="宋体"/>
                <w:b/>
                <w:sz w:val="21"/>
              </w:rPr>
              <w:t>设备</w:t>
            </w:r>
          </w:p>
        </w:tc>
        <w:tc>
          <w:tcPr>
            <w:tcW w:w="2882" w:type="dxa"/>
            <w:shd w:val="clear" w:color="auto" w:fill="D9E2F3"/>
          </w:tcPr>
          <w:p w14:paraId="7C4D6151">
            <w:pPr>
              <w:spacing w:after="0" w:line="240" w:lineRule="auto"/>
              <w:jc w:val="center"/>
            </w:pPr>
            <w:r>
              <w:rPr>
                <w:rFonts w:ascii="宋体" w:hAnsi="宋体" w:eastAsia="宋体"/>
                <w:b/>
                <w:sz w:val="21"/>
              </w:rPr>
              <w:t>用途</w:t>
            </w:r>
          </w:p>
        </w:tc>
      </w:tr>
      <w:tr w14:paraId="0D51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53FF643E">
            <w:pPr>
              <w:spacing w:after="0" w:line="240" w:lineRule="auto"/>
              <w:jc w:val="left"/>
            </w:pPr>
            <w:r>
              <w:rPr>
                <w:rFonts w:ascii="宋体" w:hAnsi="宋体" w:eastAsia="宋体"/>
                <w:b w:val="0"/>
                <w:sz w:val="21"/>
              </w:rPr>
              <w:t>1</w:t>
            </w:r>
          </w:p>
        </w:tc>
        <w:tc>
          <w:tcPr>
            <w:tcW w:w="2882" w:type="dxa"/>
          </w:tcPr>
          <w:p w14:paraId="38BE5BE3">
            <w:pPr>
              <w:spacing w:after="0" w:line="240" w:lineRule="auto"/>
              <w:jc w:val="left"/>
            </w:pPr>
            <w:r>
              <w:rPr>
                <w:rFonts w:ascii="宋体" w:hAnsi="宋体" w:eastAsia="宋体"/>
                <w:b w:val="0"/>
                <w:sz w:val="21"/>
              </w:rPr>
              <w:t>管理电脑</w:t>
            </w:r>
          </w:p>
        </w:tc>
        <w:tc>
          <w:tcPr>
            <w:tcW w:w="2882" w:type="dxa"/>
          </w:tcPr>
          <w:p w14:paraId="01BBDEE6">
            <w:pPr>
              <w:spacing w:after="0" w:line="240" w:lineRule="auto"/>
              <w:jc w:val="left"/>
            </w:pPr>
            <w:r>
              <w:rPr>
                <w:rFonts w:ascii="宋体" w:hAnsi="宋体" w:eastAsia="宋体"/>
                <w:b w:val="0"/>
                <w:sz w:val="21"/>
              </w:rPr>
              <w:t>项目管理后台使用</w:t>
            </w:r>
          </w:p>
        </w:tc>
      </w:tr>
      <w:tr w14:paraId="15AB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390BA7AA">
            <w:pPr>
              <w:spacing w:after="0" w:line="240" w:lineRule="auto"/>
              <w:jc w:val="left"/>
            </w:pPr>
            <w:r>
              <w:rPr>
                <w:rFonts w:ascii="宋体" w:hAnsi="宋体" w:eastAsia="宋体"/>
                <w:b w:val="0"/>
                <w:sz w:val="21"/>
              </w:rPr>
              <w:t>2</w:t>
            </w:r>
          </w:p>
        </w:tc>
        <w:tc>
          <w:tcPr>
            <w:tcW w:w="2882" w:type="dxa"/>
          </w:tcPr>
          <w:p w14:paraId="043D0303">
            <w:pPr>
              <w:spacing w:after="0" w:line="240" w:lineRule="auto"/>
              <w:jc w:val="left"/>
            </w:pPr>
            <w:r>
              <w:rPr>
                <w:rFonts w:ascii="宋体" w:hAnsi="宋体" w:eastAsia="宋体"/>
                <w:b w:val="0"/>
                <w:sz w:val="21"/>
              </w:rPr>
              <w:t>智能手机</w:t>
            </w:r>
          </w:p>
        </w:tc>
        <w:tc>
          <w:tcPr>
            <w:tcW w:w="2882" w:type="dxa"/>
          </w:tcPr>
          <w:p w14:paraId="67C5829B">
            <w:pPr>
              <w:spacing w:after="0" w:line="240" w:lineRule="auto"/>
              <w:jc w:val="left"/>
            </w:pPr>
            <w:r>
              <w:rPr>
                <w:rFonts w:ascii="宋体" w:hAnsi="宋体" w:eastAsia="宋体"/>
                <w:b w:val="0"/>
                <w:sz w:val="21"/>
              </w:rPr>
              <w:t>医疗护理员移动端使用（支持GPS）</w:t>
            </w:r>
          </w:p>
        </w:tc>
      </w:tr>
      <w:tr w14:paraId="11FA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765FD825">
            <w:pPr>
              <w:spacing w:after="0" w:line="240" w:lineRule="auto"/>
              <w:jc w:val="left"/>
              <w:rPr>
                <w:rFonts w:hint="eastAsia" w:eastAsia="宋体"/>
                <w:lang w:val="en-US" w:eastAsia="zh-CN"/>
              </w:rPr>
            </w:pPr>
            <w:r>
              <w:rPr>
                <w:rFonts w:hint="eastAsia"/>
                <w:lang w:val="en-US" w:eastAsia="zh-CN"/>
              </w:rPr>
              <w:t>3</w:t>
            </w:r>
          </w:p>
        </w:tc>
        <w:tc>
          <w:tcPr>
            <w:tcW w:w="2882" w:type="dxa"/>
          </w:tcPr>
          <w:p w14:paraId="400A2BC2">
            <w:pPr>
              <w:spacing w:after="0" w:line="240" w:lineRule="auto"/>
              <w:jc w:val="left"/>
            </w:pPr>
            <w:r>
              <w:rPr>
                <w:rFonts w:ascii="宋体" w:hAnsi="宋体" w:eastAsia="宋体"/>
                <w:b w:val="0"/>
                <w:sz w:val="21"/>
              </w:rPr>
              <w:t>打印设备</w:t>
            </w:r>
          </w:p>
        </w:tc>
        <w:tc>
          <w:tcPr>
            <w:tcW w:w="2882" w:type="dxa"/>
          </w:tcPr>
          <w:p w14:paraId="685C0942">
            <w:pPr>
              <w:spacing w:after="0" w:line="240" w:lineRule="auto"/>
              <w:jc w:val="left"/>
            </w:pPr>
            <w:r>
              <w:rPr>
                <w:rFonts w:ascii="宋体" w:hAnsi="宋体" w:eastAsia="宋体"/>
                <w:b w:val="0"/>
                <w:sz w:val="21"/>
              </w:rPr>
              <w:t>单据、协议打印</w:t>
            </w:r>
          </w:p>
        </w:tc>
      </w:tr>
      <w:tr w14:paraId="17257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2" w:type="dxa"/>
          </w:tcPr>
          <w:p w14:paraId="2B5CB1DD">
            <w:pPr>
              <w:spacing w:after="0" w:line="240" w:lineRule="auto"/>
              <w:jc w:val="left"/>
              <w:rPr>
                <w:rFonts w:hint="default"/>
                <w:lang w:val="en-US" w:eastAsia="zh-CN"/>
              </w:rPr>
            </w:pPr>
            <w:r>
              <w:rPr>
                <w:rFonts w:hint="eastAsia"/>
                <w:lang w:val="en-US" w:eastAsia="zh-CN"/>
              </w:rPr>
              <w:t>4</w:t>
            </w:r>
          </w:p>
        </w:tc>
        <w:tc>
          <w:tcPr>
            <w:tcW w:w="2882" w:type="dxa"/>
          </w:tcPr>
          <w:p w14:paraId="1A3FF568">
            <w:pPr>
              <w:spacing w:after="0" w:line="240" w:lineRule="auto"/>
              <w:jc w:val="left"/>
              <w:rPr>
                <w:rFonts w:hint="default" w:ascii="宋体" w:hAnsi="宋体" w:eastAsia="宋体"/>
                <w:b w:val="0"/>
                <w:sz w:val="21"/>
                <w:lang w:val="en-US" w:eastAsia="zh-CN"/>
              </w:rPr>
            </w:pPr>
            <w:r>
              <w:rPr>
                <w:rFonts w:hint="eastAsia" w:ascii="宋体" w:hAnsi="宋体"/>
                <w:b w:val="0"/>
                <w:sz w:val="21"/>
                <w:lang w:val="en-US" w:eastAsia="zh-CN"/>
              </w:rPr>
              <w:t>护理员专用呼叫器</w:t>
            </w:r>
          </w:p>
        </w:tc>
        <w:tc>
          <w:tcPr>
            <w:tcW w:w="2882" w:type="dxa"/>
          </w:tcPr>
          <w:p w14:paraId="2248530D">
            <w:pPr>
              <w:spacing w:after="0" w:line="240" w:lineRule="auto"/>
              <w:jc w:val="left"/>
              <w:rPr>
                <w:rFonts w:hint="default" w:ascii="宋体" w:hAnsi="宋体" w:eastAsia="宋体"/>
                <w:b w:val="0"/>
                <w:sz w:val="21"/>
                <w:lang w:val="en-US" w:eastAsia="zh-CN"/>
              </w:rPr>
            </w:pPr>
            <w:r>
              <w:rPr>
                <w:rFonts w:hint="eastAsia" w:ascii="宋体" w:hAnsi="宋体"/>
                <w:b w:val="0"/>
                <w:sz w:val="21"/>
                <w:lang w:val="en-US" w:eastAsia="zh-CN"/>
              </w:rPr>
              <w:t>用于成组陪护时患者呼叫护理员</w:t>
            </w:r>
          </w:p>
        </w:tc>
      </w:tr>
    </w:tbl>
    <w:p w14:paraId="0D1ED3A9">
      <w:pPr>
        <w:numPr>
          <w:ilvl w:val="0"/>
          <w:numId w:val="0"/>
        </w:numPr>
        <w:spacing w:line="420" w:lineRule="exact"/>
        <w:jc w:val="left"/>
        <w:rPr>
          <w:rFonts w:hint="eastAsia" w:ascii="宋体" w:hAnsi="宋体"/>
          <w:b/>
          <w:bCs/>
          <w:color w:val="000000" w:themeColor="text1"/>
          <w:kern w:val="0"/>
          <w:sz w:val="24"/>
          <w:szCs w:val="24"/>
          <w14:textFill>
            <w14:solidFill>
              <w14:schemeClr w14:val="tx1"/>
            </w14:solidFill>
          </w14:textFill>
        </w:rPr>
      </w:pPr>
    </w:p>
    <w:p w14:paraId="6B2F272B">
      <w:pPr>
        <w:spacing w:after="120" w:line="440" w:lineRule="exact"/>
        <w:rPr>
          <w:rFonts w:hint="eastAsia" w:ascii="宋体" w:hAnsi="宋体" w:eastAsia="宋体" w:cs="宋体"/>
          <w:b/>
          <w:sz w:val="24"/>
          <w:szCs w:val="24"/>
          <w:lang w:val="en-US" w:eastAsia="zh-CN"/>
        </w:rPr>
      </w:pP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六）服务质量检查及考评规范</w:t>
      </w:r>
    </w:p>
    <w:p w14:paraId="75B37486">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由医院护理部与中标方共同负责中标方的服务质量管理，各司其职，建立客户回访及反馈机制，服务机构的质量监督形式包括但不限于管理人员走访和暗访、电话访问客户、社会监督。评价指标包含护理员持证（医疗护理员培训证）上岗率，科室医、护、患三方对陪护服务的满意度，投诉处理及时率，工作计划完成率及服务质量考评：</w:t>
      </w:r>
    </w:p>
    <w:p w14:paraId="6934CC79">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（1）医疗护理员持证上岗率</w:t>
      </w:r>
    </w:p>
    <w:p w14:paraId="2803820D">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中标方拟派的从事照护服务的人员必须严格按照规定进行培训，经考核合格后持证（养老护理员证或医疗护理员培训证）方可上岗。护理部每月对在职的护理员持证上岗率进行抽查，要求持证上岗率 100%，并作为履约评价依据。</w:t>
      </w:r>
    </w:p>
    <w:p w14:paraId="347AECB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（2）免陪照护服务满意度</w:t>
      </w:r>
    </w:p>
    <w:p w14:paraId="68F7C657">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每月发放服务满意度调查表，要求每月全院平均患者满意度和科室满意度均不得低于 90%。</w:t>
      </w:r>
    </w:p>
    <w:p w14:paraId="7FD3585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（3）投诉处理及时率</w:t>
      </w:r>
    </w:p>
    <w:p w14:paraId="54246428">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护理员应当为患者提供优质服务，原则上不与患者或家属发生冲突与纠纷，一旦出现不可避免的冲突与纠纷，要及时上报中标方管理人员与科室护士长。当中标方管理人员接到投诉后，要在 30 分钟内赶到现场进行调查和处理，并根据事件情节轻重程度在 2～24 小时内给予解决或答复（情节较为严重事件要求在 2 小时内予以解决或初步答复，一般事件在 24 小时内予以解决或答复）。要求每月投诉及时处理率≧95%。</w:t>
      </w:r>
    </w:p>
    <w:p w14:paraId="39D52FD4">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（4）工作计划完成率</w:t>
      </w:r>
    </w:p>
    <w:p w14:paraId="4A294122">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中标方要有健全的管理制度与应急预案，要有每年度、每季度、每月工作计划与总结。每日巡查，每周自查，每月质量考评与整改。要求每月工作计划完成率≧95%。</w:t>
      </w:r>
    </w:p>
    <w:sectPr>
      <w:footerReference r:id="rId3" w:type="default"/>
      <w:pgSz w:w="11906" w:h="16838"/>
      <w:pgMar w:top="1418" w:right="1701" w:bottom="1701"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Swis721 LtCn BT">
    <w:altName w:val="Segoe Print"/>
    <w:panose1 w:val="00000000000000000000"/>
    <w:charset w:val="00"/>
    <w:family w:val="swiss"/>
    <w:pitch w:val="default"/>
    <w:sig w:usb0="00000000" w:usb1="00000000" w:usb2="00000000" w:usb3="00000000" w:csb0="0000001B" w:csb1="0000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Helvetica Neue">
    <w:altName w:val="Times New Roman"/>
    <w:panose1 w:val="00000000000000000000"/>
    <w:charset w:val="00"/>
    <w:family w:val="auto"/>
    <w:pitch w:val="default"/>
    <w:sig w:usb0="00000000" w:usb1="00000000" w:usb2="00000000" w:usb3="00000000" w:csb0="00000000"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altName w:val="微软雅黑"/>
    <w:panose1 w:val="02010600030101010101"/>
    <w:charset w:val="86"/>
    <w:family w:val="auto"/>
    <w:pitch w:val="default"/>
    <w:sig w:usb0="00000000" w:usb1="00000000" w:usb2="00000016" w:usb3="00000000" w:csb0="0004000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Garamond">
    <w:altName w:val="仓耳舒圆体 W03"/>
    <w:panose1 w:val="02020404030301010803"/>
    <w:charset w:val="00"/>
    <w:family w:val="roman"/>
    <w:pitch w:val="default"/>
    <w:sig w:usb0="00000000" w:usb1="00000000" w:usb2="00000000" w:usb3="00000000" w:csb0="0000009F" w:csb1="DFD70000"/>
  </w:font>
  <w:font w:name="文鼎粗黑">
    <w:altName w:val="黑体"/>
    <w:panose1 w:val="00000000000000000000"/>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Arial (W1)">
    <w:altName w:val="Arial"/>
    <w:panose1 w:val="00000000000000000000"/>
    <w:charset w:val="00"/>
    <w:family w:val="swiss"/>
    <w:pitch w:val="default"/>
    <w:sig w:usb0="00000000" w:usb1="00000000" w:usb2="00000009" w:usb3="00000000" w:csb0="000001FF" w:csb1="00000000"/>
  </w:font>
  <w:font w:name="ˎ̥">
    <w:altName w:val="Times New Roman"/>
    <w:panose1 w:val="00000000000000000000"/>
    <w:charset w:val="00"/>
    <w:family w:val="auto"/>
    <w:pitch w:val="default"/>
    <w:sig w:usb0="00000000" w:usb1="00000000" w:usb2="00000000" w:usb3="00000000" w:csb0="00040001" w:csb1="00000000"/>
  </w:font>
  <w:font w:name="??">
    <w:altName w:val="Times New Roman"/>
    <w:panose1 w:val="00000000000000000000"/>
    <w:charset w:val="01"/>
    <w:family w:val="auto"/>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仓耳舒圆体 W03">
    <w:panose1 w:val="02020400000000000000"/>
    <w:charset w:val="80"/>
    <w:family w:val="auto"/>
    <w:pitch w:val="default"/>
    <w:sig w:usb0="80000023" w:usb1="08C1045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83FBB">
    <w:pPr>
      <w:pStyle w:val="3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4097" name="文本框 1"/>
              <wp:cNvGraphicFramePr/>
              <a:graphic xmlns:a="http://schemas.openxmlformats.org/drawingml/2006/main">
                <a:graphicData uri="http://schemas.microsoft.com/office/word/2010/wordprocessingShape">
                  <wps:wsp>
                    <wps:cNvSpPr/>
                    <wps:spPr>
                      <a:xfrm>
                        <a:off x="0" y="0"/>
                        <a:ext cx="57785" cy="131445"/>
                      </a:xfrm>
                      <a:prstGeom prst="rect">
                        <a:avLst/>
                      </a:prstGeom>
                      <a:noFill/>
                      <a:ln>
                        <a:noFill/>
                      </a:ln>
                      <a:effectLst/>
                    </wps:spPr>
                    <wps:txbx>
                      <w:txbxContent>
                        <w:p w14:paraId="0C98FE64">
                          <w:pPr>
                            <w:pStyle w:val="35"/>
                          </w:pPr>
                          <w:r>
                            <w:fldChar w:fldCharType="begin"/>
                          </w:r>
                          <w:r>
                            <w:instrText xml:space="preserve"> PAGE  \* MERGEFORMAT </w:instrText>
                          </w:r>
                          <w:r>
                            <w:fldChar w:fldCharType="separate"/>
                          </w:r>
                          <w:r>
                            <w:t>60</w:t>
                          </w:r>
                          <w: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JUWP1bRAAAAAgEAAA8AAAAAAAAAAQAgAAAAIgAA&#10;AGRycy9kb3ducmV2LnhtbFBLAQIUABQAAAAIAIdO4kDlZqh51gEAAKgDAAAOAAAAAAAAAAEAIAAA&#10;ACABAABkcnMvZTJvRG9jLnhtbFBLBQYAAAAABgAGAFkBAABoBQAAAAA=&#10;">
              <v:fill on="f" focussize="0,0"/>
              <v:stroke on="f"/>
              <v:imagedata o:title=""/>
              <o:lock v:ext="edit" aspectratio="f"/>
              <v:textbox inset="0mm,0mm,0mm,0mm" style="mso-fit-shape-to-text:t;">
                <w:txbxContent>
                  <w:p w14:paraId="0C98FE64">
                    <w:pPr>
                      <w:pStyle w:val="35"/>
                    </w:pPr>
                    <w:r>
                      <w:fldChar w:fldCharType="begin"/>
                    </w:r>
                    <w:r>
                      <w:instrText xml:space="preserve"> PAGE  \* MERGEFORMAT </w:instrText>
                    </w:r>
                    <w:r>
                      <w:fldChar w:fldCharType="separate"/>
                    </w:r>
                    <w:r>
                      <w:t>60</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0B3BA9"/>
    <w:multiLevelType w:val="singleLevel"/>
    <w:tmpl w:val="B60B3BA9"/>
    <w:lvl w:ilvl="0" w:tentative="0">
      <w:start w:val="1"/>
      <w:numFmt w:val="decimal"/>
      <w:lvlText w:val="%1."/>
      <w:lvlJc w:val="left"/>
      <w:pPr>
        <w:tabs>
          <w:tab w:val="left" w:pos="312"/>
        </w:tabs>
      </w:pPr>
      <w:rPr>
        <w:rFonts w:hint="default" w:ascii="黑体" w:hAnsi="黑体" w:eastAsia="黑体" w:cs="黑体"/>
        <w:b/>
        <w:bCs/>
        <w:sz w:val="24"/>
        <w:szCs w:val="24"/>
      </w:rPr>
    </w:lvl>
  </w:abstractNum>
  <w:abstractNum w:abstractNumId="1">
    <w:nsid w:val="E5786411"/>
    <w:multiLevelType w:val="singleLevel"/>
    <w:tmpl w:val="E5786411"/>
    <w:lvl w:ilvl="0" w:tentative="0">
      <w:start w:val="1"/>
      <w:numFmt w:val="decimal"/>
      <w:suff w:val="nothing"/>
      <w:lvlText w:val="（%1)"/>
      <w:lvlJc w:val="left"/>
    </w:lvl>
  </w:abstractNum>
  <w:abstractNum w:abstractNumId="2">
    <w:nsid w:val="FF100FD0"/>
    <w:multiLevelType w:val="singleLevel"/>
    <w:tmpl w:val="FF100FD0"/>
    <w:lvl w:ilvl="0" w:tentative="0">
      <w:start w:val="4"/>
      <w:numFmt w:val="chineseCounting"/>
      <w:suff w:val="nothing"/>
      <w:lvlText w:val="（%1）"/>
      <w:lvlJc w:val="left"/>
      <w:rPr>
        <w:rFonts w:hint="eastAsia"/>
      </w:rPr>
    </w:lvl>
  </w:abstractNum>
  <w:abstractNum w:abstractNumId="3">
    <w:nsid w:val="12503483"/>
    <w:multiLevelType w:val="multilevel"/>
    <w:tmpl w:val="12503483"/>
    <w:lvl w:ilvl="0" w:tentative="0">
      <w:start w:val="1"/>
      <w:numFmt w:val="bullet"/>
      <w:pStyle w:val="504"/>
      <w:lvlText w:val=""/>
      <w:lvlJc w:val="left"/>
      <w:pPr>
        <w:tabs>
          <w:tab w:val="left" w:pos="420"/>
        </w:tabs>
        <w:ind w:left="420" w:hanging="420"/>
      </w:pPr>
      <w:rPr>
        <w:rFonts w:hint="default" w:ascii="Wingdings" w:hAnsi="Wingdings"/>
      </w:rPr>
    </w:lvl>
    <w:lvl w:ilvl="1" w:tentative="0">
      <w:start w:val="1"/>
      <w:numFmt w:val="bullet"/>
      <w:pStyle w:val="503"/>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160D20D0"/>
    <w:multiLevelType w:val="multilevel"/>
    <w:tmpl w:val="160D20D0"/>
    <w:lvl w:ilvl="0" w:tentative="0">
      <w:start w:val="1"/>
      <w:numFmt w:val="bullet"/>
      <w:pStyle w:val="492"/>
      <w:lvlText w:val=""/>
      <w:lvlJc w:val="left"/>
      <w:pPr>
        <w:tabs>
          <w:tab w:val="left" w:pos="840"/>
        </w:tabs>
        <w:ind w:left="840" w:hanging="420"/>
      </w:pPr>
      <w:rPr>
        <w:rFonts w:hint="default" w:ascii="Wingdings" w:hAnsi="Wingdings"/>
      </w:rPr>
    </w:lvl>
    <w:lvl w:ilvl="1" w:tentative="0">
      <w:start w:val="1"/>
      <w:numFmt w:val="bullet"/>
      <w:pStyle w:val="493"/>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5">
    <w:nsid w:val="2F395B7B"/>
    <w:multiLevelType w:val="multilevel"/>
    <w:tmpl w:val="2F395B7B"/>
    <w:lvl w:ilvl="0" w:tentative="0">
      <w:start w:val="1"/>
      <w:numFmt w:val="bullet"/>
      <w:pStyle w:val="552"/>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6">
    <w:nsid w:val="331D09EB"/>
    <w:multiLevelType w:val="multilevel"/>
    <w:tmpl w:val="331D09EB"/>
    <w:lvl w:ilvl="0" w:tentative="0">
      <w:start w:val="1"/>
      <w:numFmt w:val="japaneseCounting"/>
      <w:pStyle w:val="123"/>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CBB38DB"/>
    <w:multiLevelType w:val="singleLevel"/>
    <w:tmpl w:val="5CBB38DB"/>
    <w:lvl w:ilvl="0" w:tentative="0">
      <w:start w:val="1"/>
      <w:numFmt w:val="decimal"/>
      <w:suff w:val="nothing"/>
      <w:lvlText w:val="（%1）"/>
      <w:lvlJc w:val="left"/>
    </w:lvl>
  </w:abstractNum>
  <w:abstractNum w:abstractNumId="8">
    <w:nsid w:val="7AEF7716"/>
    <w:multiLevelType w:val="multilevel"/>
    <w:tmpl w:val="7AEF7716"/>
    <w:lvl w:ilvl="0" w:tentative="0">
      <w:start w:val="1"/>
      <w:numFmt w:val="chineseCountingThousand"/>
      <w:pStyle w:val="515"/>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6"/>
  </w:num>
  <w:num w:numId="2">
    <w:abstractNumId w:val="4"/>
  </w:num>
  <w:num w:numId="3">
    <w:abstractNumId w:val="3"/>
  </w:num>
  <w:num w:numId="4">
    <w:abstractNumId w:val="8"/>
  </w:num>
  <w:num w:numId="5">
    <w:abstractNumId w:val="5"/>
  </w:num>
  <w:num w:numId="6">
    <w:abstractNumId w:val="0"/>
  </w:num>
  <w:num w:numId="7">
    <w:abstractNumId w:val="1"/>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JmMzAwOTI4ZjI0ZTM3ZGE4ODc1ZDY5OGViYzE3NzMifQ=="/>
  </w:docVars>
  <w:rsids>
    <w:rsidRoot w:val="009911EF"/>
    <w:rsid w:val="00000CBE"/>
    <w:rsid w:val="0000597B"/>
    <w:rsid w:val="00026B84"/>
    <w:rsid w:val="0003771F"/>
    <w:rsid w:val="0004086A"/>
    <w:rsid w:val="000522E8"/>
    <w:rsid w:val="00055590"/>
    <w:rsid w:val="00060D4A"/>
    <w:rsid w:val="0006279A"/>
    <w:rsid w:val="0006583B"/>
    <w:rsid w:val="000743A2"/>
    <w:rsid w:val="00076D37"/>
    <w:rsid w:val="00081D5C"/>
    <w:rsid w:val="00086FDC"/>
    <w:rsid w:val="000A0EB3"/>
    <w:rsid w:val="000A1472"/>
    <w:rsid w:val="000A1678"/>
    <w:rsid w:val="000A5379"/>
    <w:rsid w:val="000C09BD"/>
    <w:rsid w:val="000D17CF"/>
    <w:rsid w:val="000D477D"/>
    <w:rsid w:val="000E188A"/>
    <w:rsid w:val="001104F7"/>
    <w:rsid w:val="001176B2"/>
    <w:rsid w:val="00123CC1"/>
    <w:rsid w:val="00140031"/>
    <w:rsid w:val="00164E92"/>
    <w:rsid w:val="001811CE"/>
    <w:rsid w:val="001824AB"/>
    <w:rsid w:val="00182E71"/>
    <w:rsid w:val="0018412C"/>
    <w:rsid w:val="001843B9"/>
    <w:rsid w:val="001A6B37"/>
    <w:rsid w:val="001B0838"/>
    <w:rsid w:val="001C25EC"/>
    <w:rsid w:val="001D19B1"/>
    <w:rsid w:val="00203B3C"/>
    <w:rsid w:val="00225A4F"/>
    <w:rsid w:val="00225CDA"/>
    <w:rsid w:val="00230E1B"/>
    <w:rsid w:val="00234D25"/>
    <w:rsid w:val="002365AD"/>
    <w:rsid w:val="0025436B"/>
    <w:rsid w:val="0025723A"/>
    <w:rsid w:val="0025742E"/>
    <w:rsid w:val="0026052D"/>
    <w:rsid w:val="00264824"/>
    <w:rsid w:val="00267F53"/>
    <w:rsid w:val="00285325"/>
    <w:rsid w:val="00287EE4"/>
    <w:rsid w:val="00294ECC"/>
    <w:rsid w:val="002A24D0"/>
    <w:rsid w:val="002B66B7"/>
    <w:rsid w:val="002B6AD2"/>
    <w:rsid w:val="002C6208"/>
    <w:rsid w:val="002C7F37"/>
    <w:rsid w:val="002D1BCF"/>
    <w:rsid w:val="002E2B42"/>
    <w:rsid w:val="002E7B3A"/>
    <w:rsid w:val="003000D2"/>
    <w:rsid w:val="0032239B"/>
    <w:rsid w:val="00337938"/>
    <w:rsid w:val="00344B25"/>
    <w:rsid w:val="00351331"/>
    <w:rsid w:val="003710F4"/>
    <w:rsid w:val="003738E4"/>
    <w:rsid w:val="003832BC"/>
    <w:rsid w:val="00385A42"/>
    <w:rsid w:val="00392644"/>
    <w:rsid w:val="003C0A08"/>
    <w:rsid w:val="003E7AC6"/>
    <w:rsid w:val="003F06DB"/>
    <w:rsid w:val="003F5B8D"/>
    <w:rsid w:val="00400714"/>
    <w:rsid w:val="00403DA4"/>
    <w:rsid w:val="004050D4"/>
    <w:rsid w:val="0041667A"/>
    <w:rsid w:val="004234EC"/>
    <w:rsid w:val="00442590"/>
    <w:rsid w:val="00442EC6"/>
    <w:rsid w:val="00445552"/>
    <w:rsid w:val="004464C2"/>
    <w:rsid w:val="004506B1"/>
    <w:rsid w:val="00461950"/>
    <w:rsid w:val="00465524"/>
    <w:rsid w:val="0047371F"/>
    <w:rsid w:val="00483FEC"/>
    <w:rsid w:val="004865BC"/>
    <w:rsid w:val="004A2E2B"/>
    <w:rsid w:val="004A61D7"/>
    <w:rsid w:val="004B2A62"/>
    <w:rsid w:val="004C44D1"/>
    <w:rsid w:val="004C5CBF"/>
    <w:rsid w:val="004C70F7"/>
    <w:rsid w:val="004E3B7D"/>
    <w:rsid w:val="004F0063"/>
    <w:rsid w:val="004F67EC"/>
    <w:rsid w:val="00513D03"/>
    <w:rsid w:val="00515201"/>
    <w:rsid w:val="00534568"/>
    <w:rsid w:val="005414B6"/>
    <w:rsid w:val="005573A3"/>
    <w:rsid w:val="005616DA"/>
    <w:rsid w:val="00567096"/>
    <w:rsid w:val="00577FB0"/>
    <w:rsid w:val="005815CC"/>
    <w:rsid w:val="00591B8B"/>
    <w:rsid w:val="005A124E"/>
    <w:rsid w:val="005A1343"/>
    <w:rsid w:val="005B12AC"/>
    <w:rsid w:val="005B7724"/>
    <w:rsid w:val="005C7678"/>
    <w:rsid w:val="005C7A86"/>
    <w:rsid w:val="005C7FA3"/>
    <w:rsid w:val="005D1B48"/>
    <w:rsid w:val="005D4091"/>
    <w:rsid w:val="005E6E22"/>
    <w:rsid w:val="005E7C71"/>
    <w:rsid w:val="005F0B4A"/>
    <w:rsid w:val="00600FBC"/>
    <w:rsid w:val="00601BAF"/>
    <w:rsid w:val="00602613"/>
    <w:rsid w:val="00605A0B"/>
    <w:rsid w:val="00606EA5"/>
    <w:rsid w:val="00610803"/>
    <w:rsid w:val="006118FB"/>
    <w:rsid w:val="006179FD"/>
    <w:rsid w:val="00622C3B"/>
    <w:rsid w:val="00627E79"/>
    <w:rsid w:val="0063162E"/>
    <w:rsid w:val="00643A42"/>
    <w:rsid w:val="00645246"/>
    <w:rsid w:val="00664CDD"/>
    <w:rsid w:val="0067376C"/>
    <w:rsid w:val="006777EF"/>
    <w:rsid w:val="00685EAA"/>
    <w:rsid w:val="006938A7"/>
    <w:rsid w:val="00694655"/>
    <w:rsid w:val="00696B89"/>
    <w:rsid w:val="006A5A5B"/>
    <w:rsid w:val="006B0D5C"/>
    <w:rsid w:val="006B71B4"/>
    <w:rsid w:val="006C0A86"/>
    <w:rsid w:val="006C377F"/>
    <w:rsid w:val="006D0A90"/>
    <w:rsid w:val="006F586F"/>
    <w:rsid w:val="00703855"/>
    <w:rsid w:val="007327D5"/>
    <w:rsid w:val="00735CD8"/>
    <w:rsid w:val="007477D0"/>
    <w:rsid w:val="00751DD5"/>
    <w:rsid w:val="007521AF"/>
    <w:rsid w:val="00752809"/>
    <w:rsid w:val="00752F26"/>
    <w:rsid w:val="00755548"/>
    <w:rsid w:val="00756E9D"/>
    <w:rsid w:val="00763089"/>
    <w:rsid w:val="00775244"/>
    <w:rsid w:val="00776845"/>
    <w:rsid w:val="007A3888"/>
    <w:rsid w:val="007B0361"/>
    <w:rsid w:val="007B0AF1"/>
    <w:rsid w:val="007B31CB"/>
    <w:rsid w:val="007C1FF0"/>
    <w:rsid w:val="007D74C0"/>
    <w:rsid w:val="007E6DB5"/>
    <w:rsid w:val="007F68A8"/>
    <w:rsid w:val="008000E6"/>
    <w:rsid w:val="00804FCD"/>
    <w:rsid w:val="008119D8"/>
    <w:rsid w:val="00831C15"/>
    <w:rsid w:val="00831D49"/>
    <w:rsid w:val="008674F0"/>
    <w:rsid w:val="008769ED"/>
    <w:rsid w:val="008A5B6F"/>
    <w:rsid w:val="008A779A"/>
    <w:rsid w:val="008B3706"/>
    <w:rsid w:val="008B4A5A"/>
    <w:rsid w:val="008B5784"/>
    <w:rsid w:val="008B7763"/>
    <w:rsid w:val="008D4D07"/>
    <w:rsid w:val="008D6C88"/>
    <w:rsid w:val="008E3C2C"/>
    <w:rsid w:val="008E4A75"/>
    <w:rsid w:val="008E659D"/>
    <w:rsid w:val="008F388A"/>
    <w:rsid w:val="0090354F"/>
    <w:rsid w:val="00936850"/>
    <w:rsid w:val="009428C5"/>
    <w:rsid w:val="00947663"/>
    <w:rsid w:val="0095712D"/>
    <w:rsid w:val="0095736C"/>
    <w:rsid w:val="00966FF0"/>
    <w:rsid w:val="00982BE8"/>
    <w:rsid w:val="009856C7"/>
    <w:rsid w:val="009911EF"/>
    <w:rsid w:val="009A07CC"/>
    <w:rsid w:val="009A1CB1"/>
    <w:rsid w:val="009B7051"/>
    <w:rsid w:val="009B772A"/>
    <w:rsid w:val="009C1F81"/>
    <w:rsid w:val="009C2555"/>
    <w:rsid w:val="009C3526"/>
    <w:rsid w:val="009C5A41"/>
    <w:rsid w:val="009D44E1"/>
    <w:rsid w:val="009D6A1B"/>
    <w:rsid w:val="00A00525"/>
    <w:rsid w:val="00A02D1D"/>
    <w:rsid w:val="00A121C7"/>
    <w:rsid w:val="00A16514"/>
    <w:rsid w:val="00A201B0"/>
    <w:rsid w:val="00A25412"/>
    <w:rsid w:val="00A32A1A"/>
    <w:rsid w:val="00A33777"/>
    <w:rsid w:val="00A33C50"/>
    <w:rsid w:val="00A3532D"/>
    <w:rsid w:val="00A5055C"/>
    <w:rsid w:val="00A54E23"/>
    <w:rsid w:val="00A72973"/>
    <w:rsid w:val="00A81FB0"/>
    <w:rsid w:val="00A95C94"/>
    <w:rsid w:val="00AB0DE4"/>
    <w:rsid w:val="00AB271A"/>
    <w:rsid w:val="00AB4037"/>
    <w:rsid w:val="00AC24D1"/>
    <w:rsid w:val="00AD4640"/>
    <w:rsid w:val="00AD7091"/>
    <w:rsid w:val="00AD7DAD"/>
    <w:rsid w:val="00AF731D"/>
    <w:rsid w:val="00B01393"/>
    <w:rsid w:val="00B018F8"/>
    <w:rsid w:val="00B02DC8"/>
    <w:rsid w:val="00B0518D"/>
    <w:rsid w:val="00B11FB4"/>
    <w:rsid w:val="00B129DA"/>
    <w:rsid w:val="00B23FFF"/>
    <w:rsid w:val="00B266E0"/>
    <w:rsid w:val="00B30E1A"/>
    <w:rsid w:val="00B359A5"/>
    <w:rsid w:val="00B50D9B"/>
    <w:rsid w:val="00B54738"/>
    <w:rsid w:val="00B54854"/>
    <w:rsid w:val="00B54912"/>
    <w:rsid w:val="00B5509C"/>
    <w:rsid w:val="00B56C60"/>
    <w:rsid w:val="00B6329C"/>
    <w:rsid w:val="00B71A04"/>
    <w:rsid w:val="00B86A7D"/>
    <w:rsid w:val="00B93543"/>
    <w:rsid w:val="00BA2558"/>
    <w:rsid w:val="00BA2742"/>
    <w:rsid w:val="00BA36A6"/>
    <w:rsid w:val="00BA6A2B"/>
    <w:rsid w:val="00BB1A89"/>
    <w:rsid w:val="00BB47D5"/>
    <w:rsid w:val="00BB6DE8"/>
    <w:rsid w:val="00BC48F1"/>
    <w:rsid w:val="00BC57A9"/>
    <w:rsid w:val="00BC7E4E"/>
    <w:rsid w:val="00BD3392"/>
    <w:rsid w:val="00BD3E09"/>
    <w:rsid w:val="00BE31EE"/>
    <w:rsid w:val="00BE7822"/>
    <w:rsid w:val="00BF5ADF"/>
    <w:rsid w:val="00BF7B56"/>
    <w:rsid w:val="00C02052"/>
    <w:rsid w:val="00C07C3F"/>
    <w:rsid w:val="00C07EB1"/>
    <w:rsid w:val="00C16E40"/>
    <w:rsid w:val="00C25B88"/>
    <w:rsid w:val="00C2631B"/>
    <w:rsid w:val="00C26591"/>
    <w:rsid w:val="00C42D01"/>
    <w:rsid w:val="00C53245"/>
    <w:rsid w:val="00C63E64"/>
    <w:rsid w:val="00C6558A"/>
    <w:rsid w:val="00C90416"/>
    <w:rsid w:val="00C94C9E"/>
    <w:rsid w:val="00CC1AD0"/>
    <w:rsid w:val="00CC227D"/>
    <w:rsid w:val="00CC36FE"/>
    <w:rsid w:val="00CC4940"/>
    <w:rsid w:val="00CC4BF3"/>
    <w:rsid w:val="00CD4E38"/>
    <w:rsid w:val="00CD4F2F"/>
    <w:rsid w:val="00CE55B6"/>
    <w:rsid w:val="00CE6805"/>
    <w:rsid w:val="00D030C7"/>
    <w:rsid w:val="00D12699"/>
    <w:rsid w:val="00D12D18"/>
    <w:rsid w:val="00D143EE"/>
    <w:rsid w:val="00D168CA"/>
    <w:rsid w:val="00D20DB6"/>
    <w:rsid w:val="00D3441D"/>
    <w:rsid w:val="00D43BAF"/>
    <w:rsid w:val="00D44845"/>
    <w:rsid w:val="00D44EFC"/>
    <w:rsid w:val="00D62E4B"/>
    <w:rsid w:val="00D6438D"/>
    <w:rsid w:val="00D70C49"/>
    <w:rsid w:val="00D8010E"/>
    <w:rsid w:val="00D84815"/>
    <w:rsid w:val="00D90816"/>
    <w:rsid w:val="00D9721B"/>
    <w:rsid w:val="00DA09B4"/>
    <w:rsid w:val="00DA222D"/>
    <w:rsid w:val="00DA44C3"/>
    <w:rsid w:val="00DA794F"/>
    <w:rsid w:val="00DB223C"/>
    <w:rsid w:val="00DB3AF9"/>
    <w:rsid w:val="00DD68FE"/>
    <w:rsid w:val="00DE0F0E"/>
    <w:rsid w:val="00DF0604"/>
    <w:rsid w:val="00DF4E5F"/>
    <w:rsid w:val="00E0092F"/>
    <w:rsid w:val="00E16FA1"/>
    <w:rsid w:val="00E177D6"/>
    <w:rsid w:val="00E276D4"/>
    <w:rsid w:val="00E44D30"/>
    <w:rsid w:val="00E452E0"/>
    <w:rsid w:val="00E6691C"/>
    <w:rsid w:val="00E721A7"/>
    <w:rsid w:val="00E805A3"/>
    <w:rsid w:val="00E93CE4"/>
    <w:rsid w:val="00EC0B1E"/>
    <w:rsid w:val="00EC2723"/>
    <w:rsid w:val="00EE2032"/>
    <w:rsid w:val="00EE3A57"/>
    <w:rsid w:val="00EF1B6A"/>
    <w:rsid w:val="00EF1CBC"/>
    <w:rsid w:val="00EF6647"/>
    <w:rsid w:val="00F0735F"/>
    <w:rsid w:val="00F27437"/>
    <w:rsid w:val="00F44849"/>
    <w:rsid w:val="00F565F7"/>
    <w:rsid w:val="00F63904"/>
    <w:rsid w:val="00F81F20"/>
    <w:rsid w:val="00F85672"/>
    <w:rsid w:val="00F85CA0"/>
    <w:rsid w:val="00F86D3B"/>
    <w:rsid w:val="00F877A8"/>
    <w:rsid w:val="00F92312"/>
    <w:rsid w:val="00F935B2"/>
    <w:rsid w:val="00FB1845"/>
    <w:rsid w:val="00FB4038"/>
    <w:rsid w:val="00FB6A58"/>
    <w:rsid w:val="00FC1993"/>
    <w:rsid w:val="00FF2579"/>
    <w:rsid w:val="01442DFB"/>
    <w:rsid w:val="01A06E9D"/>
    <w:rsid w:val="01A3073B"/>
    <w:rsid w:val="028D2FBF"/>
    <w:rsid w:val="04032F86"/>
    <w:rsid w:val="04983E5B"/>
    <w:rsid w:val="04C82C21"/>
    <w:rsid w:val="052A6901"/>
    <w:rsid w:val="054D567C"/>
    <w:rsid w:val="06BA455D"/>
    <w:rsid w:val="07A8169D"/>
    <w:rsid w:val="07A92F90"/>
    <w:rsid w:val="0843524F"/>
    <w:rsid w:val="096351F6"/>
    <w:rsid w:val="0BC66F81"/>
    <w:rsid w:val="0C00517C"/>
    <w:rsid w:val="0C7D1775"/>
    <w:rsid w:val="0D15073F"/>
    <w:rsid w:val="0D1F18EE"/>
    <w:rsid w:val="0D5E59FB"/>
    <w:rsid w:val="0F225395"/>
    <w:rsid w:val="0F9811B3"/>
    <w:rsid w:val="10272636"/>
    <w:rsid w:val="119B1002"/>
    <w:rsid w:val="124D4697"/>
    <w:rsid w:val="129F5634"/>
    <w:rsid w:val="12C0739F"/>
    <w:rsid w:val="12FA11B0"/>
    <w:rsid w:val="12FD7646"/>
    <w:rsid w:val="13D00CC0"/>
    <w:rsid w:val="143E4A1F"/>
    <w:rsid w:val="14533497"/>
    <w:rsid w:val="150955A7"/>
    <w:rsid w:val="152139F9"/>
    <w:rsid w:val="15DA2525"/>
    <w:rsid w:val="16A11295"/>
    <w:rsid w:val="16B3048C"/>
    <w:rsid w:val="17552A6B"/>
    <w:rsid w:val="175E6B6A"/>
    <w:rsid w:val="188624CB"/>
    <w:rsid w:val="18C96881"/>
    <w:rsid w:val="18D570D5"/>
    <w:rsid w:val="1BCB2B72"/>
    <w:rsid w:val="1D6F5C49"/>
    <w:rsid w:val="1E170E52"/>
    <w:rsid w:val="1E456E0A"/>
    <w:rsid w:val="1E46433B"/>
    <w:rsid w:val="203F5EE9"/>
    <w:rsid w:val="209B6D55"/>
    <w:rsid w:val="20C91B14"/>
    <w:rsid w:val="20CD585E"/>
    <w:rsid w:val="211C2B20"/>
    <w:rsid w:val="213B3760"/>
    <w:rsid w:val="219A4F9F"/>
    <w:rsid w:val="21B46321"/>
    <w:rsid w:val="224C6559"/>
    <w:rsid w:val="230075E0"/>
    <w:rsid w:val="23072480"/>
    <w:rsid w:val="2345711F"/>
    <w:rsid w:val="2359453F"/>
    <w:rsid w:val="237D2B13"/>
    <w:rsid w:val="24065683"/>
    <w:rsid w:val="25A1558C"/>
    <w:rsid w:val="26C16960"/>
    <w:rsid w:val="26C50370"/>
    <w:rsid w:val="270F4131"/>
    <w:rsid w:val="2818512F"/>
    <w:rsid w:val="28DC615D"/>
    <w:rsid w:val="291E5A24"/>
    <w:rsid w:val="29EE5620"/>
    <w:rsid w:val="2A007C29"/>
    <w:rsid w:val="2A1A0CEB"/>
    <w:rsid w:val="2A7312F1"/>
    <w:rsid w:val="2AFA300F"/>
    <w:rsid w:val="2B6F32B8"/>
    <w:rsid w:val="2BE271C7"/>
    <w:rsid w:val="2C090642"/>
    <w:rsid w:val="2D19172E"/>
    <w:rsid w:val="2D690966"/>
    <w:rsid w:val="2DBF0527"/>
    <w:rsid w:val="2E4375F4"/>
    <w:rsid w:val="2EB020C3"/>
    <w:rsid w:val="2F7666EC"/>
    <w:rsid w:val="30420F9B"/>
    <w:rsid w:val="30761B12"/>
    <w:rsid w:val="310F4AEF"/>
    <w:rsid w:val="313C3590"/>
    <w:rsid w:val="31576CC8"/>
    <w:rsid w:val="316F5DC0"/>
    <w:rsid w:val="32D822E7"/>
    <w:rsid w:val="331B7501"/>
    <w:rsid w:val="33A41CCA"/>
    <w:rsid w:val="34A71D46"/>
    <w:rsid w:val="355F7EFA"/>
    <w:rsid w:val="35C6441D"/>
    <w:rsid w:val="35E5104E"/>
    <w:rsid w:val="36714388"/>
    <w:rsid w:val="377A0694"/>
    <w:rsid w:val="383407C4"/>
    <w:rsid w:val="385775AE"/>
    <w:rsid w:val="38E65CAF"/>
    <w:rsid w:val="39F96E2B"/>
    <w:rsid w:val="3A191CDC"/>
    <w:rsid w:val="3A824DB6"/>
    <w:rsid w:val="3A9C6634"/>
    <w:rsid w:val="3B420C20"/>
    <w:rsid w:val="3C1E28BD"/>
    <w:rsid w:val="3C921C55"/>
    <w:rsid w:val="3CFC24D2"/>
    <w:rsid w:val="3D0558D5"/>
    <w:rsid w:val="3D6C0282"/>
    <w:rsid w:val="3D7F244E"/>
    <w:rsid w:val="3F0127B0"/>
    <w:rsid w:val="40741FCD"/>
    <w:rsid w:val="407B72F7"/>
    <w:rsid w:val="40A435AC"/>
    <w:rsid w:val="43DF5C22"/>
    <w:rsid w:val="43F34054"/>
    <w:rsid w:val="44095C00"/>
    <w:rsid w:val="44CB5D57"/>
    <w:rsid w:val="45DD20C7"/>
    <w:rsid w:val="45EF7EC2"/>
    <w:rsid w:val="47415D54"/>
    <w:rsid w:val="4799373F"/>
    <w:rsid w:val="47C51E72"/>
    <w:rsid w:val="492E6F7B"/>
    <w:rsid w:val="493059DD"/>
    <w:rsid w:val="49865F45"/>
    <w:rsid w:val="4AEF1325"/>
    <w:rsid w:val="4B4734B2"/>
    <w:rsid w:val="4BF03B4A"/>
    <w:rsid w:val="4C190265"/>
    <w:rsid w:val="4E231FB4"/>
    <w:rsid w:val="4E8F13F8"/>
    <w:rsid w:val="4F9D6C2D"/>
    <w:rsid w:val="4FBF11AA"/>
    <w:rsid w:val="4FEB08B0"/>
    <w:rsid w:val="51022355"/>
    <w:rsid w:val="51181B78"/>
    <w:rsid w:val="516E1798"/>
    <w:rsid w:val="51BB6A03"/>
    <w:rsid w:val="51D01A34"/>
    <w:rsid w:val="528B67DE"/>
    <w:rsid w:val="52BA12B9"/>
    <w:rsid w:val="52C628A9"/>
    <w:rsid w:val="53097145"/>
    <w:rsid w:val="53465AE9"/>
    <w:rsid w:val="536D5E88"/>
    <w:rsid w:val="53C54323"/>
    <w:rsid w:val="5552317F"/>
    <w:rsid w:val="55B300C2"/>
    <w:rsid w:val="58BB612B"/>
    <w:rsid w:val="58C3686E"/>
    <w:rsid w:val="593C03CE"/>
    <w:rsid w:val="597C6A1D"/>
    <w:rsid w:val="59C22C22"/>
    <w:rsid w:val="5AB218B5"/>
    <w:rsid w:val="5B171E82"/>
    <w:rsid w:val="5C955D68"/>
    <w:rsid w:val="5CBF734C"/>
    <w:rsid w:val="5D36601F"/>
    <w:rsid w:val="5E49190B"/>
    <w:rsid w:val="5E527919"/>
    <w:rsid w:val="5EBE0EFB"/>
    <w:rsid w:val="5EC7073A"/>
    <w:rsid w:val="5EC944B2"/>
    <w:rsid w:val="5F0337AE"/>
    <w:rsid w:val="5F13397F"/>
    <w:rsid w:val="5F2C4995"/>
    <w:rsid w:val="5FC86933"/>
    <w:rsid w:val="6017403A"/>
    <w:rsid w:val="607356E9"/>
    <w:rsid w:val="60BB42CE"/>
    <w:rsid w:val="61C32900"/>
    <w:rsid w:val="63506F50"/>
    <w:rsid w:val="635F3818"/>
    <w:rsid w:val="63991B77"/>
    <w:rsid w:val="63F14784"/>
    <w:rsid w:val="6579665C"/>
    <w:rsid w:val="65A76BCF"/>
    <w:rsid w:val="672E7154"/>
    <w:rsid w:val="67902011"/>
    <w:rsid w:val="67D143D7"/>
    <w:rsid w:val="67E260DB"/>
    <w:rsid w:val="684A10CB"/>
    <w:rsid w:val="68C079F4"/>
    <w:rsid w:val="68D51CA5"/>
    <w:rsid w:val="690835F9"/>
    <w:rsid w:val="6AD53753"/>
    <w:rsid w:val="6D4D1445"/>
    <w:rsid w:val="6E1B015A"/>
    <w:rsid w:val="6E731D44"/>
    <w:rsid w:val="6ECB1B80"/>
    <w:rsid w:val="6EF13FA6"/>
    <w:rsid w:val="6FB40867"/>
    <w:rsid w:val="6FBC4646"/>
    <w:rsid w:val="70221C74"/>
    <w:rsid w:val="70F15DA2"/>
    <w:rsid w:val="71002ED1"/>
    <w:rsid w:val="72A921D9"/>
    <w:rsid w:val="72D557EB"/>
    <w:rsid w:val="72E2393D"/>
    <w:rsid w:val="73A645F4"/>
    <w:rsid w:val="74B171A5"/>
    <w:rsid w:val="74EC2851"/>
    <w:rsid w:val="750E6C6B"/>
    <w:rsid w:val="76711E2E"/>
    <w:rsid w:val="77530949"/>
    <w:rsid w:val="77BD5AF1"/>
    <w:rsid w:val="77BE04D4"/>
    <w:rsid w:val="781A3921"/>
    <w:rsid w:val="784E646D"/>
    <w:rsid w:val="79C44B89"/>
    <w:rsid w:val="79C9375B"/>
    <w:rsid w:val="79DC10E6"/>
    <w:rsid w:val="7AF7603C"/>
    <w:rsid w:val="7B66335D"/>
    <w:rsid w:val="7C745C92"/>
    <w:rsid w:val="7CC71F80"/>
    <w:rsid w:val="7F4F79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qFormat="1"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qFormat="1" w:unhideWhenUsed="0" w:uiPriority="0" w:semiHidden="0"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iPriority="99" w:name="List Continue 2"/>
    <w:lsdException w:qFormat="1" w:unhideWhenUsed="0" w:uiPriority="0" w:semiHidden="0"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4"/>
    <w:next w:val="1"/>
    <w:link w:val="66"/>
    <w:qFormat/>
    <w:uiPriority w:val="0"/>
    <w:pPr>
      <w:spacing w:before="340" w:after="330" w:line="360" w:lineRule="auto"/>
      <w:jc w:val="center"/>
      <w:outlineLvl w:val="0"/>
    </w:pPr>
    <w:rPr>
      <w:rFonts w:ascii="宋体" w:hAnsi="宋体" w:eastAsia="黑体"/>
      <w:kern w:val="44"/>
      <w:sz w:val="28"/>
      <w:szCs w:val="44"/>
    </w:rPr>
  </w:style>
  <w:style w:type="paragraph" w:styleId="5">
    <w:name w:val="heading 2"/>
    <w:basedOn w:val="4"/>
    <w:next w:val="6"/>
    <w:link w:val="67"/>
    <w:qFormat/>
    <w:uiPriority w:val="0"/>
    <w:pPr>
      <w:adjustRightInd w:val="0"/>
      <w:spacing w:line="240" w:lineRule="auto"/>
      <w:jc w:val="center"/>
      <w:textAlignment w:val="baseline"/>
      <w:outlineLvl w:val="1"/>
    </w:pPr>
    <w:rPr>
      <w:rFonts w:ascii="宋体" w:hAnsi="宋体"/>
      <w:sz w:val="24"/>
      <w:szCs w:val="20"/>
    </w:rPr>
  </w:style>
  <w:style w:type="paragraph" w:styleId="4">
    <w:name w:val="heading 3"/>
    <w:basedOn w:val="1"/>
    <w:next w:val="1"/>
    <w:link w:val="65"/>
    <w:qFormat/>
    <w:uiPriority w:val="9"/>
    <w:pPr>
      <w:keepNext/>
      <w:keepLines/>
      <w:widowControl/>
      <w:spacing w:before="260" w:after="260" w:line="416" w:lineRule="auto"/>
      <w:jc w:val="left"/>
      <w:outlineLvl w:val="2"/>
    </w:pPr>
    <w:rPr>
      <w:rFonts w:ascii="Times New Roman" w:hAnsi="Times New Roman"/>
      <w:b/>
      <w:bCs/>
      <w:kern w:val="0"/>
      <w:sz w:val="32"/>
      <w:szCs w:val="32"/>
    </w:rPr>
  </w:style>
  <w:style w:type="paragraph" w:styleId="6">
    <w:name w:val="heading 4"/>
    <w:basedOn w:val="1"/>
    <w:next w:val="1"/>
    <w:link w:val="68"/>
    <w:qFormat/>
    <w:uiPriority w:val="9"/>
    <w:pPr>
      <w:keepNext/>
      <w:keepLines/>
      <w:widowControl/>
      <w:spacing w:before="280" w:after="290" w:line="376" w:lineRule="auto"/>
      <w:jc w:val="left"/>
      <w:outlineLvl w:val="3"/>
    </w:pPr>
    <w:rPr>
      <w:rFonts w:ascii="Cambria" w:hAnsi="Cambria"/>
      <w:b/>
      <w:bCs/>
      <w:kern w:val="0"/>
      <w:sz w:val="28"/>
      <w:szCs w:val="28"/>
    </w:rPr>
  </w:style>
  <w:style w:type="paragraph" w:styleId="7">
    <w:name w:val="heading 5"/>
    <w:basedOn w:val="1"/>
    <w:next w:val="5"/>
    <w:link w:val="69"/>
    <w:qFormat/>
    <w:uiPriority w:val="0"/>
    <w:pPr>
      <w:keepNext/>
      <w:keepLines/>
      <w:jc w:val="left"/>
      <w:outlineLvl w:val="4"/>
    </w:pPr>
    <w:rPr>
      <w:rFonts w:ascii="宋体" w:hAnsi="宋体"/>
      <w:sz w:val="24"/>
      <w:szCs w:val="24"/>
    </w:rPr>
  </w:style>
  <w:style w:type="paragraph" w:styleId="8">
    <w:name w:val="heading 6"/>
    <w:basedOn w:val="1"/>
    <w:next w:val="9"/>
    <w:link w:val="70"/>
    <w:qFormat/>
    <w:uiPriority w:val="0"/>
    <w:pPr>
      <w:keepNext/>
      <w:keepLines/>
      <w:spacing w:before="240" w:after="64" w:line="320" w:lineRule="auto"/>
      <w:outlineLvl w:val="5"/>
    </w:pPr>
    <w:rPr>
      <w:rFonts w:ascii="Arial" w:hAnsi="Arial" w:eastAsia="黑体"/>
      <w:b/>
      <w:sz w:val="24"/>
      <w:szCs w:val="20"/>
    </w:rPr>
  </w:style>
  <w:style w:type="paragraph" w:styleId="10">
    <w:name w:val="heading 7"/>
    <w:basedOn w:val="1"/>
    <w:next w:val="9"/>
    <w:link w:val="72"/>
    <w:qFormat/>
    <w:uiPriority w:val="0"/>
    <w:pPr>
      <w:keepNext/>
      <w:keepLines/>
      <w:spacing w:before="240" w:after="64" w:line="320" w:lineRule="auto"/>
      <w:outlineLvl w:val="6"/>
    </w:pPr>
    <w:rPr>
      <w:rFonts w:ascii="Times New Roman" w:hAnsi="Times New Roman"/>
      <w:b/>
      <w:sz w:val="24"/>
      <w:szCs w:val="20"/>
    </w:rPr>
  </w:style>
  <w:style w:type="paragraph" w:styleId="11">
    <w:name w:val="heading 8"/>
    <w:basedOn w:val="1"/>
    <w:next w:val="9"/>
    <w:link w:val="73"/>
    <w:qFormat/>
    <w:uiPriority w:val="0"/>
    <w:pPr>
      <w:keepNext/>
      <w:keepLines/>
      <w:spacing w:before="240" w:after="64" w:line="320" w:lineRule="auto"/>
      <w:outlineLvl w:val="7"/>
    </w:pPr>
    <w:rPr>
      <w:rFonts w:ascii="Arial" w:hAnsi="Arial" w:eastAsia="黑体"/>
      <w:sz w:val="24"/>
      <w:szCs w:val="20"/>
    </w:rPr>
  </w:style>
  <w:style w:type="paragraph" w:styleId="12">
    <w:name w:val="heading 9"/>
    <w:basedOn w:val="1"/>
    <w:next w:val="9"/>
    <w:link w:val="74"/>
    <w:qFormat/>
    <w:uiPriority w:val="0"/>
    <w:pPr>
      <w:keepNext/>
      <w:keepLines/>
      <w:spacing w:before="240" w:after="64" w:line="320" w:lineRule="auto"/>
      <w:outlineLvl w:val="8"/>
    </w:pPr>
    <w:rPr>
      <w:rFonts w:ascii="Arial" w:hAnsi="Arial" w:eastAsia="黑体"/>
      <w:szCs w:val="20"/>
    </w:rPr>
  </w:style>
  <w:style w:type="character" w:default="1" w:styleId="56">
    <w:name w:val="Default Paragraph Font"/>
    <w:semiHidden/>
    <w:unhideWhenUsed/>
    <w:qFormat/>
    <w:uiPriority w:val="1"/>
  </w:style>
  <w:style w:type="table" w:default="1" w:styleId="54">
    <w:name w:val="Normal Table"/>
    <w:semiHidden/>
    <w:unhideWhenUsed/>
    <w:qFormat/>
    <w:uiPriority w:val="99"/>
    <w:tblPr>
      <w:tblCellMar>
        <w:top w:w="0" w:type="dxa"/>
        <w:left w:w="108" w:type="dxa"/>
        <w:bottom w:w="0" w:type="dxa"/>
        <w:right w:w="108" w:type="dxa"/>
      </w:tblCellMar>
    </w:tblPr>
  </w:style>
  <w:style w:type="paragraph" w:styleId="2">
    <w:name w:val="macro"/>
    <w:link w:val="487"/>
    <w:semiHidden/>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9">
    <w:name w:val="Normal Indent"/>
    <w:basedOn w:val="1"/>
    <w:link w:val="71"/>
    <w:qFormat/>
    <w:uiPriority w:val="0"/>
    <w:pPr>
      <w:widowControl/>
      <w:ind w:firstLine="420"/>
      <w:jc w:val="left"/>
    </w:pPr>
    <w:rPr>
      <w:rFonts w:ascii="Times New Roman" w:hAnsi="Times New Roman"/>
      <w:kern w:val="0"/>
      <w:sz w:val="24"/>
      <w:szCs w:val="20"/>
    </w:rPr>
  </w:style>
  <w:style w:type="paragraph" w:styleId="13">
    <w:name w:val="toc 7"/>
    <w:basedOn w:val="1"/>
    <w:next w:val="1"/>
    <w:semiHidden/>
    <w:qFormat/>
    <w:uiPriority w:val="0"/>
    <w:pPr>
      <w:ind w:left="1260"/>
      <w:jc w:val="left"/>
    </w:pPr>
    <w:rPr>
      <w:rFonts w:ascii="Times New Roman" w:hAnsi="Times New Roman"/>
      <w:szCs w:val="21"/>
    </w:rPr>
  </w:style>
  <w:style w:type="paragraph" w:styleId="14">
    <w:name w:val="List Number 2"/>
    <w:basedOn w:val="1"/>
    <w:qFormat/>
    <w:uiPriority w:val="0"/>
    <w:pPr>
      <w:tabs>
        <w:tab w:val="left" w:pos="780"/>
      </w:tabs>
      <w:spacing w:line="360" w:lineRule="auto"/>
      <w:ind w:hanging="360"/>
    </w:pPr>
    <w:rPr>
      <w:rFonts w:ascii="Times New Roman" w:hAnsi="Times New Roman"/>
      <w:sz w:val="24"/>
      <w:szCs w:val="24"/>
    </w:rPr>
  </w:style>
  <w:style w:type="paragraph" w:styleId="15">
    <w:name w:val="index 8"/>
    <w:basedOn w:val="1"/>
    <w:next w:val="1"/>
    <w:qFormat/>
    <w:uiPriority w:val="0"/>
    <w:pPr>
      <w:ind w:left="2940"/>
    </w:pPr>
    <w:rPr>
      <w:rFonts w:ascii="Times New Roman" w:hAnsi="Times New Roman"/>
      <w:szCs w:val="24"/>
    </w:rPr>
  </w:style>
  <w:style w:type="paragraph" w:styleId="16">
    <w:name w:val="caption"/>
    <w:basedOn w:val="1"/>
    <w:next w:val="1"/>
    <w:qFormat/>
    <w:uiPriority w:val="0"/>
    <w:pPr>
      <w:spacing w:line="360" w:lineRule="auto"/>
      <w:ind w:firstLine="422" w:firstLineChars="200"/>
    </w:pPr>
    <w:rPr>
      <w:rFonts w:ascii="Times New Roman" w:hAnsi="Times New Roman"/>
      <w:b/>
      <w:bCs/>
      <w:color w:val="000000"/>
      <w:szCs w:val="24"/>
    </w:rPr>
  </w:style>
  <w:style w:type="paragraph" w:styleId="17">
    <w:name w:val="List Bullet"/>
    <w:basedOn w:val="1"/>
    <w:qFormat/>
    <w:uiPriority w:val="0"/>
    <w:pPr>
      <w:tabs>
        <w:tab w:val="left" w:pos="360"/>
      </w:tabs>
      <w:ind w:left="360" w:hanging="360"/>
    </w:pPr>
    <w:rPr>
      <w:rFonts w:ascii="Times New Roman" w:hAnsi="Times New Roman"/>
      <w:szCs w:val="20"/>
    </w:rPr>
  </w:style>
  <w:style w:type="paragraph" w:styleId="18">
    <w:name w:val="Document Map"/>
    <w:basedOn w:val="1"/>
    <w:link w:val="75"/>
    <w:qFormat/>
    <w:uiPriority w:val="0"/>
    <w:pPr>
      <w:shd w:val="clear" w:color="auto" w:fill="000080"/>
    </w:pPr>
    <w:rPr>
      <w:rFonts w:ascii="Times New Roman" w:hAnsi="Times New Roman"/>
      <w:szCs w:val="24"/>
    </w:rPr>
  </w:style>
  <w:style w:type="paragraph" w:styleId="19">
    <w:name w:val="annotation text"/>
    <w:basedOn w:val="1"/>
    <w:link w:val="76"/>
    <w:qFormat/>
    <w:uiPriority w:val="99"/>
    <w:pPr>
      <w:widowControl/>
      <w:jc w:val="left"/>
    </w:pPr>
    <w:rPr>
      <w:rFonts w:ascii="Times New Roman" w:hAnsi="Times New Roman"/>
      <w:kern w:val="0"/>
      <w:sz w:val="24"/>
      <w:szCs w:val="24"/>
    </w:rPr>
  </w:style>
  <w:style w:type="paragraph" w:styleId="20">
    <w:name w:val="Salutation"/>
    <w:basedOn w:val="1"/>
    <w:next w:val="1"/>
    <w:link w:val="77"/>
    <w:qFormat/>
    <w:uiPriority w:val="0"/>
    <w:pPr>
      <w:widowControl/>
      <w:overflowPunct w:val="0"/>
      <w:autoSpaceDE w:val="0"/>
      <w:autoSpaceDN w:val="0"/>
      <w:adjustRightInd w:val="0"/>
      <w:spacing w:line="360" w:lineRule="atLeast"/>
      <w:jc w:val="left"/>
      <w:textAlignment w:val="baseline"/>
    </w:pPr>
    <w:rPr>
      <w:rFonts w:ascii="Arial" w:hAnsi="Arial"/>
      <w:kern w:val="0"/>
      <w:sz w:val="24"/>
      <w:szCs w:val="20"/>
    </w:rPr>
  </w:style>
  <w:style w:type="paragraph" w:styleId="21">
    <w:name w:val="Body Text 3"/>
    <w:basedOn w:val="1"/>
    <w:link w:val="78"/>
    <w:qFormat/>
    <w:uiPriority w:val="0"/>
    <w:pPr>
      <w:spacing w:after="120"/>
    </w:pPr>
    <w:rPr>
      <w:rFonts w:ascii="Times New Roman" w:hAnsi="Times New Roman"/>
      <w:sz w:val="16"/>
      <w:szCs w:val="16"/>
    </w:rPr>
  </w:style>
  <w:style w:type="paragraph" w:styleId="22">
    <w:name w:val="Body Text"/>
    <w:basedOn w:val="1"/>
    <w:link w:val="79"/>
    <w:qFormat/>
    <w:uiPriority w:val="0"/>
    <w:pPr>
      <w:spacing w:line="360" w:lineRule="auto"/>
    </w:pPr>
    <w:rPr>
      <w:rFonts w:ascii="Times New Roman" w:hAnsi="Times New Roman"/>
      <w:b/>
      <w:bCs/>
      <w:sz w:val="24"/>
      <w:szCs w:val="24"/>
    </w:rPr>
  </w:style>
  <w:style w:type="paragraph" w:styleId="23">
    <w:name w:val="Body Text Indent"/>
    <w:basedOn w:val="1"/>
    <w:link w:val="80"/>
    <w:qFormat/>
    <w:uiPriority w:val="0"/>
    <w:pPr>
      <w:spacing w:line="360" w:lineRule="auto"/>
      <w:ind w:firstLine="420" w:firstLineChars="200"/>
    </w:pPr>
    <w:rPr>
      <w:rFonts w:ascii="Times New Roman" w:hAnsi="Times New Roman"/>
      <w:szCs w:val="24"/>
    </w:rPr>
  </w:style>
  <w:style w:type="paragraph" w:styleId="24">
    <w:name w:val="List 2"/>
    <w:basedOn w:val="1"/>
    <w:qFormat/>
    <w:uiPriority w:val="0"/>
    <w:pPr>
      <w:ind w:left="100" w:leftChars="200" w:hanging="200" w:hangingChars="200"/>
    </w:pPr>
    <w:rPr>
      <w:rFonts w:ascii="Times New Roman" w:hAnsi="Times New Roman"/>
      <w:szCs w:val="24"/>
    </w:rPr>
  </w:style>
  <w:style w:type="paragraph" w:styleId="25">
    <w:name w:val="List Continue"/>
    <w:basedOn w:val="1"/>
    <w:qFormat/>
    <w:uiPriority w:val="0"/>
    <w:pPr>
      <w:autoSpaceDE w:val="0"/>
      <w:autoSpaceDN w:val="0"/>
      <w:adjustRightInd w:val="0"/>
      <w:spacing w:after="120"/>
      <w:ind w:left="360"/>
      <w:jc w:val="left"/>
    </w:pPr>
    <w:rPr>
      <w:rFonts w:ascii="Arial" w:hAnsi="Arial" w:eastAsia="Times New Roman"/>
      <w:kern w:val="0"/>
      <w:sz w:val="20"/>
      <w:szCs w:val="20"/>
    </w:rPr>
  </w:style>
  <w:style w:type="paragraph" w:styleId="26">
    <w:name w:val="Block Text"/>
    <w:basedOn w:val="1"/>
    <w:qFormat/>
    <w:uiPriority w:val="0"/>
    <w:pPr>
      <w:adjustRightInd w:val="0"/>
      <w:snapToGrid w:val="0"/>
      <w:spacing w:beforeLines="50" w:afterLines="50" w:line="360" w:lineRule="auto"/>
      <w:ind w:left="482" w:right="482" w:firstLine="482"/>
    </w:pPr>
    <w:rPr>
      <w:rFonts w:ascii="Swis721 LtCn BT" w:hAnsi="Swis721 LtCn BT"/>
      <w:kern w:val="0"/>
      <w:sz w:val="24"/>
      <w:szCs w:val="24"/>
    </w:rPr>
  </w:style>
  <w:style w:type="paragraph" w:styleId="27">
    <w:name w:val="List Bullet 2"/>
    <w:basedOn w:val="1"/>
    <w:qFormat/>
    <w:uiPriority w:val="0"/>
    <w:pPr>
      <w:tabs>
        <w:tab w:val="left" w:pos="360"/>
      </w:tabs>
      <w:ind w:left="360" w:hanging="360"/>
    </w:pPr>
    <w:rPr>
      <w:rFonts w:ascii="Times New Roman" w:hAnsi="Times New Roman"/>
      <w:sz w:val="24"/>
      <w:szCs w:val="20"/>
    </w:rPr>
  </w:style>
  <w:style w:type="paragraph" w:styleId="28">
    <w:name w:val="toc 5"/>
    <w:basedOn w:val="1"/>
    <w:next w:val="1"/>
    <w:semiHidden/>
    <w:qFormat/>
    <w:uiPriority w:val="0"/>
    <w:pPr>
      <w:ind w:left="840"/>
      <w:jc w:val="left"/>
    </w:pPr>
    <w:rPr>
      <w:rFonts w:ascii="Times New Roman" w:hAnsi="Times New Roman"/>
      <w:szCs w:val="21"/>
    </w:rPr>
  </w:style>
  <w:style w:type="paragraph" w:styleId="29">
    <w:name w:val="toc 3"/>
    <w:basedOn w:val="1"/>
    <w:next w:val="1"/>
    <w:qFormat/>
    <w:uiPriority w:val="0"/>
    <w:pPr>
      <w:ind w:left="840" w:leftChars="400"/>
    </w:pPr>
  </w:style>
  <w:style w:type="paragraph" w:styleId="30">
    <w:name w:val="Plain Text"/>
    <w:basedOn w:val="1"/>
    <w:next w:val="15"/>
    <w:link w:val="64"/>
    <w:qFormat/>
    <w:uiPriority w:val="0"/>
    <w:rPr>
      <w:rFonts w:ascii="宋体" w:hAnsi="Courier New"/>
      <w:szCs w:val="20"/>
    </w:rPr>
  </w:style>
  <w:style w:type="paragraph" w:styleId="31">
    <w:name w:val="toc 8"/>
    <w:basedOn w:val="1"/>
    <w:next w:val="1"/>
    <w:semiHidden/>
    <w:qFormat/>
    <w:uiPriority w:val="0"/>
    <w:pPr>
      <w:ind w:left="1470"/>
      <w:jc w:val="left"/>
    </w:pPr>
    <w:rPr>
      <w:rFonts w:ascii="Times New Roman" w:hAnsi="Times New Roman"/>
      <w:szCs w:val="21"/>
    </w:rPr>
  </w:style>
  <w:style w:type="paragraph" w:styleId="32">
    <w:name w:val="Date"/>
    <w:basedOn w:val="1"/>
    <w:next w:val="1"/>
    <w:link w:val="81"/>
    <w:qFormat/>
    <w:uiPriority w:val="0"/>
    <w:rPr>
      <w:rFonts w:ascii="宋体" w:hAnsi="Courier New"/>
      <w:sz w:val="32"/>
      <w:szCs w:val="20"/>
    </w:rPr>
  </w:style>
  <w:style w:type="paragraph" w:styleId="33">
    <w:name w:val="Body Text Indent 2"/>
    <w:basedOn w:val="1"/>
    <w:link w:val="82"/>
    <w:qFormat/>
    <w:uiPriority w:val="0"/>
    <w:pPr>
      <w:spacing w:beforeLines="50" w:afterLines="50" w:line="120" w:lineRule="auto"/>
      <w:ind w:firstLine="840" w:firstLineChars="400"/>
      <w:jc w:val="left"/>
    </w:pPr>
    <w:rPr>
      <w:rFonts w:ascii="宋体" w:hAnsi="宋体"/>
      <w:szCs w:val="24"/>
    </w:rPr>
  </w:style>
  <w:style w:type="paragraph" w:styleId="34">
    <w:name w:val="Balloon Text"/>
    <w:basedOn w:val="1"/>
    <w:link w:val="83"/>
    <w:qFormat/>
    <w:uiPriority w:val="99"/>
    <w:pPr>
      <w:widowControl/>
      <w:jc w:val="left"/>
    </w:pPr>
    <w:rPr>
      <w:rFonts w:ascii="Times New Roman" w:hAnsi="Times New Roman"/>
      <w:kern w:val="0"/>
      <w:sz w:val="18"/>
      <w:szCs w:val="18"/>
    </w:rPr>
  </w:style>
  <w:style w:type="paragraph" w:styleId="35">
    <w:name w:val="footer"/>
    <w:basedOn w:val="1"/>
    <w:link w:val="84"/>
    <w:qFormat/>
    <w:uiPriority w:val="0"/>
    <w:pPr>
      <w:widowControl/>
      <w:tabs>
        <w:tab w:val="center" w:pos="4153"/>
        <w:tab w:val="right" w:pos="8306"/>
      </w:tabs>
      <w:snapToGrid w:val="0"/>
      <w:jc w:val="left"/>
    </w:pPr>
    <w:rPr>
      <w:rFonts w:ascii="Times New Roman" w:hAnsi="Times New Roman"/>
      <w:kern w:val="0"/>
      <w:sz w:val="18"/>
      <w:szCs w:val="18"/>
    </w:rPr>
  </w:style>
  <w:style w:type="paragraph" w:styleId="36">
    <w:name w:val="header"/>
    <w:basedOn w:val="1"/>
    <w:link w:val="85"/>
    <w:qFormat/>
    <w:uiPriority w:val="99"/>
    <w:pPr>
      <w:widowControl/>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37">
    <w:name w:val="toc 1"/>
    <w:basedOn w:val="1"/>
    <w:next w:val="1"/>
    <w:qFormat/>
    <w:uiPriority w:val="0"/>
    <w:pPr>
      <w:spacing w:before="120" w:after="120"/>
      <w:jc w:val="left"/>
    </w:pPr>
    <w:rPr>
      <w:rFonts w:ascii="Times New Roman" w:hAnsi="Times New Roman"/>
      <w:b/>
      <w:bCs/>
      <w:caps/>
      <w:szCs w:val="24"/>
    </w:rPr>
  </w:style>
  <w:style w:type="paragraph" w:styleId="38">
    <w:name w:val="toc 4"/>
    <w:basedOn w:val="1"/>
    <w:next w:val="1"/>
    <w:semiHidden/>
    <w:qFormat/>
    <w:uiPriority w:val="0"/>
    <w:pPr>
      <w:ind w:left="630"/>
      <w:jc w:val="left"/>
    </w:pPr>
    <w:rPr>
      <w:rFonts w:ascii="Times New Roman" w:hAnsi="Times New Roman"/>
      <w:szCs w:val="21"/>
    </w:rPr>
  </w:style>
  <w:style w:type="paragraph" w:styleId="39">
    <w:name w:val="List"/>
    <w:basedOn w:val="1"/>
    <w:qFormat/>
    <w:uiPriority w:val="0"/>
    <w:pPr>
      <w:tabs>
        <w:tab w:val="left" w:pos="2040"/>
      </w:tabs>
      <w:ind w:left="2040" w:leftChars="800" w:hanging="360" w:hangingChars="200"/>
    </w:pPr>
    <w:rPr>
      <w:rFonts w:ascii="Times New Roman" w:hAnsi="Times New Roman"/>
      <w:sz w:val="24"/>
      <w:szCs w:val="20"/>
    </w:rPr>
  </w:style>
  <w:style w:type="paragraph" w:styleId="40">
    <w:name w:val="footnote text"/>
    <w:basedOn w:val="1"/>
    <w:link w:val="86"/>
    <w:qFormat/>
    <w:uiPriority w:val="0"/>
    <w:pPr>
      <w:snapToGrid w:val="0"/>
      <w:jc w:val="left"/>
    </w:pPr>
    <w:rPr>
      <w:rFonts w:ascii="Times New Roman" w:hAnsi="Times New Roman" w:eastAsia="楷体_GB2312"/>
      <w:color w:val="000000"/>
      <w:sz w:val="18"/>
      <w:szCs w:val="20"/>
    </w:rPr>
  </w:style>
  <w:style w:type="paragraph" w:styleId="41">
    <w:name w:val="toc 6"/>
    <w:basedOn w:val="1"/>
    <w:next w:val="1"/>
    <w:semiHidden/>
    <w:qFormat/>
    <w:uiPriority w:val="0"/>
    <w:pPr>
      <w:ind w:left="1050"/>
      <w:jc w:val="left"/>
    </w:pPr>
    <w:rPr>
      <w:rFonts w:ascii="Times New Roman" w:hAnsi="Times New Roman"/>
      <w:szCs w:val="21"/>
    </w:rPr>
  </w:style>
  <w:style w:type="paragraph" w:styleId="42">
    <w:name w:val="Body Text Indent 3"/>
    <w:basedOn w:val="1"/>
    <w:link w:val="87"/>
    <w:qFormat/>
    <w:uiPriority w:val="0"/>
    <w:pPr>
      <w:spacing w:line="360" w:lineRule="auto"/>
      <w:ind w:firstLine="482" w:firstLineChars="200"/>
    </w:pPr>
    <w:rPr>
      <w:rFonts w:ascii="宋体" w:hAnsi="Times New Roman"/>
      <w:b/>
      <w:bCs/>
      <w:sz w:val="24"/>
      <w:szCs w:val="24"/>
    </w:rPr>
  </w:style>
  <w:style w:type="paragraph" w:styleId="43">
    <w:name w:val="toc 2"/>
    <w:basedOn w:val="1"/>
    <w:next w:val="1"/>
    <w:qFormat/>
    <w:uiPriority w:val="0"/>
    <w:pPr>
      <w:ind w:left="420" w:leftChars="200"/>
    </w:pPr>
  </w:style>
  <w:style w:type="paragraph" w:styleId="44">
    <w:name w:val="toc 9"/>
    <w:basedOn w:val="1"/>
    <w:next w:val="1"/>
    <w:semiHidden/>
    <w:qFormat/>
    <w:uiPriority w:val="0"/>
    <w:pPr>
      <w:ind w:left="1680"/>
      <w:jc w:val="left"/>
    </w:pPr>
    <w:rPr>
      <w:rFonts w:ascii="Times New Roman" w:hAnsi="Times New Roman"/>
      <w:szCs w:val="21"/>
    </w:rPr>
  </w:style>
  <w:style w:type="paragraph" w:styleId="45">
    <w:name w:val="Body Text 2"/>
    <w:basedOn w:val="1"/>
    <w:link w:val="88"/>
    <w:qFormat/>
    <w:uiPriority w:val="0"/>
    <w:pPr>
      <w:spacing w:line="360" w:lineRule="auto"/>
    </w:pPr>
    <w:rPr>
      <w:rFonts w:ascii="Times New Roman" w:hAnsi="Times New Roman"/>
      <w:sz w:val="24"/>
      <w:szCs w:val="24"/>
    </w:rPr>
  </w:style>
  <w:style w:type="paragraph" w:styleId="46">
    <w:name w:val="HTML Preformatted"/>
    <w:basedOn w:val="1"/>
    <w:link w:val="8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47">
    <w:name w:val="Normal (Web)"/>
    <w:basedOn w:val="1"/>
    <w:link w:val="90"/>
    <w:qFormat/>
    <w:uiPriority w:val="99"/>
    <w:pPr>
      <w:widowControl/>
      <w:jc w:val="left"/>
    </w:pPr>
    <w:rPr>
      <w:rFonts w:ascii="Times New Roman" w:hAnsi="Times New Roman"/>
      <w:kern w:val="0"/>
      <w:sz w:val="24"/>
      <w:szCs w:val="24"/>
    </w:rPr>
  </w:style>
  <w:style w:type="paragraph" w:styleId="48">
    <w:name w:val="List Continue 3"/>
    <w:basedOn w:val="1"/>
    <w:qFormat/>
    <w:uiPriority w:val="0"/>
    <w:pPr>
      <w:autoSpaceDE w:val="0"/>
      <w:autoSpaceDN w:val="0"/>
      <w:adjustRightInd w:val="0"/>
      <w:spacing w:after="120"/>
      <w:ind w:left="360"/>
      <w:jc w:val="left"/>
    </w:pPr>
    <w:rPr>
      <w:rFonts w:ascii="Times New Roman" w:hAnsi="Times New Roman"/>
      <w:kern w:val="0"/>
      <w:sz w:val="20"/>
      <w:szCs w:val="20"/>
    </w:rPr>
  </w:style>
  <w:style w:type="paragraph" w:styleId="49">
    <w:name w:val="index 1"/>
    <w:basedOn w:val="1"/>
    <w:next w:val="1"/>
    <w:qFormat/>
    <w:uiPriority w:val="0"/>
  </w:style>
  <w:style w:type="paragraph" w:styleId="50">
    <w:name w:val="Title"/>
    <w:basedOn w:val="1"/>
    <w:link w:val="91"/>
    <w:qFormat/>
    <w:uiPriority w:val="0"/>
    <w:pPr>
      <w:spacing w:before="240" w:after="60"/>
      <w:jc w:val="center"/>
      <w:outlineLvl w:val="0"/>
    </w:pPr>
    <w:rPr>
      <w:rFonts w:ascii="Arial" w:hAnsi="Arial"/>
      <w:b/>
      <w:bCs/>
      <w:sz w:val="30"/>
      <w:szCs w:val="32"/>
    </w:rPr>
  </w:style>
  <w:style w:type="paragraph" w:styleId="51">
    <w:name w:val="annotation subject"/>
    <w:basedOn w:val="19"/>
    <w:next w:val="19"/>
    <w:link w:val="92"/>
    <w:qFormat/>
    <w:uiPriority w:val="99"/>
    <w:rPr>
      <w:b/>
      <w:bCs/>
    </w:rPr>
  </w:style>
  <w:style w:type="paragraph" w:styleId="52">
    <w:name w:val="Body Text First Indent"/>
    <w:basedOn w:val="22"/>
    <w:link w:val="93"/>
    <w:qFormat/>
    <w:uiPriority w:val="0"/>
    <w:pPr>
      <w:spacing w:after="120" w:line="240" w:lineRule="auto"/>
      <w:ind w:firstLine="420" w:firstLineChars="100"/>
    </w:pPr>
    <w:rPr>
      <w:b w:val="0"/>
      <w:bCs w:val="0"/>
      <w:sz w:val="21"/>
    </w:rPr>
  </w:style>
  <w:style w:type="paragraph" w:styleId="53">
    <w:name w:val="Body Text First Indent 2"/>
    <w:basedOn w:val="23"/>
    <w:link w:val="94"/>
    <w:qFormat/>
    <w:uiPriority w:val="0"/>
    <w:pPr>
      <w:spacing w:after="120" w:line="240" w:lineRule="auto"/>
      <w:ind w:left="420" w:leftChars="200"/>
    </w:pPr>
  </w:style>
  <w:style w:type="table" w:styleId="55">
    <w:name w:val="Table Grid"/>
    <w:basedOn w:val="5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7">
    <w:name w:val="Strong"/>
    <w:qFormat/>
    <w:uiPriority w:val="0"/>
    <w:rPr>
      <w:b/>
      <w:bCs/>
    </w:rPr>
  </w:style>
  <w:style w:type="character" w:styleId="58">
    <w:name w:val="page number"/>
    <w:qFormat/>
    <w:uiPriority w:val="0"/>
  </w:style>
  <w:style w:type="character" w:styleId="59">
    <w:name w:val="FollowedHyperlink"/>
    <w:qFormat/>
    <w:uiPriority w:val="0"/>
    <w:rPr>
      <w:color w:val="954F72"/>
      <w:u w:val="single"/>
    </w:rPr>
  </w:style>
  <w:style w:type="character" w:styleId="60">
    <w:name w:val="Emphasis"/>
    <w:qFormat/>
    <w:uiPriority w:val="20"/>
    <w:rPr>
      <w:i/>
      <w:iCs/>
    </w:rPr>
  </w:style>
  <w:style w:type="character" w:styleId="61">
    <w:name w:val="Hyperlink"/>
    <w:qFormat/>
    <w:uiPriority w:val="0"/>
    <w:rPr>
      <w:color w:val="0000FF"/>
      <w:u w:val="single"/>
    </w:rPr>
  </w:style>
  <w:style w:type="character" w:styleId="62">
    <w:name w:val="annotation reference"/>
    <w:qFormat/>
    <w:uiPriority w:val="99"/>
    <w:rPr>
      <w:sz w:val="21"/>
      <w:szCs w:val="21"/>
    </w:rPr>
  </w:style>
  <w:style w:type="character" w:styleId="63">
    <w:name w:val="footnote reference"/>
    <w:qFormat/>
    <w:uiPriority w:val="0"/>
    <w:rPr>
      <w:vertAlign w:val="superscript"/>
    </w:rPr>
  </w:style>
  <w:style w:type="character" w:customStyle="1" w:styleId="64">
    <w:name w:val="纯文本 Char2"/>
    <w:link w:val="30"/>
    <w:qFormat/>
    <w:uiPriority w:val="0"/>
    <w:rPr>
      <w:rFonts w:ascii="宋体" w:hAnsi="Courier New"/>
      <w:kern w:val="2"/>
      <w:sz w:val="21"/>
    </w:rPr>
  </w:style>
  <w:style w:type="character" w:customStyle="1" w:styleId="65">
    <w:name w:val="标题 3 Char"/>
    <w:link w:val="4"/>
    <w:qFormat/>
    <w:uiPriority w:val="0"/>
    <w:rPr>
      <w:rFonts w:ascii="Times New Roman" w:hAnsi="Times New Roman" w:cs="Times New Roman"/>
      <w:b/>
      <w:bCs/>
      <w:kern w:val="0"/>
      <w:sz w:val="32"/>
      <w:szCs w:val="32"/>
    </w:rPr>
  </w:style>
  <w:style w:type="character" w:customStyle="1" w:styleId="66">
    <w:name w:val="标题 1 Char"/>
    <w:link w:val="3"/>
    <w:qFormat/>
    <w:uiPriority w:val="0"/>
    <w:rPr>
      <w:rFonts w:ascii="宋体" w:hAnsi="宋体" w:eastAsia="黑体" w:cs="Times New Roman"/>
      <w:b/>
      <w:bCs/>
      <w:kern w:val="44"/>
      <w:sz w:val="28"/>
      <w:szCs w:val="44"/>
    </w:rPr>
  </w:style>
  <w:style w:type="character" w:customStyle="1" w:styleId="67">
    <w:name w:val="标题 2 Char"/>
    <w:link w:val="5"/>
    <w:qFormat/>
    <w:uiPriority w:val="0"/>
    <w:rPr>
      <w:rFonts w:ascii="宋体" w:hAnsi="宋体" w:cs="Times New Roman"/>
      <w:b/>
      <w:bCs/>
      <w:kern w:val="0"/>
      <w:sz w:val="24"/>
      <w:szCs w:val="20"/>
    </w:rPr>
  </w:style>
  <w:style w:type="character" w:customStyle="1" w:styleId="68">
    <w:name w:val="标题 4 Char"/>
    <w:link w:val="6"/>
    <w:qFormat/>
    <w:uiPriority w:val="9"/>
    <w:rPr>
      <w:rFonts w:ascii="Cambria" w:hAnsi="Cambria" w:eastAsia="宋体" w:cs="Times New Roman"/>
      <w:b/>
      <w:bCs/>
      <w:kern w:val="0"/>
      <w:sz w:val="28"/>
      <w:szCs w:val="28"/>
    </w:rPr>
  </w:style>
  <w:style w:type="character" w:customStyle="1" w:styleId="69">
    <w:name w:val="标题 5 Char1"/>
    <w:link w:val="7"/>
    <w:qFormat/>
    <w:uiPriority w:val="0"/>
    <w:rPr>
      <w:rFonts w:ascii="宋体" w:hAnsi="宋体"/>
      <w:kern w:val="2"/>
      <w:sz w:val="24"/>
      <w:szCs w:val="24"/>
    </w:rPr>
  </w:style>
  <w:style w:type="character" w:customStyle="1" w:styleId="70">
    <w:name w:val="标题 6 Char1"/>
    <w:link w:val="8"/>
    <w:qFormat/>
    <w:uiPriority w:val="0"/>
    <w:rPr>
      <w:rFonts w:ascii="Arial" w:hAnsi="Arial" w:eastAsia="黑体"/>
      <w:b/>
      <w:kern w:val="2"/>
      <w:sz w:val="24"/>
    </w:rPr>
  </w:style>
  <w:style w:type="character" w:customStyle="1" w:styleId="71">
    <w:name w:val="正文缩进 Char"/>
    <w:link w:val="9"/>
    <w:qFormat/>
    <w:uiPriority w:val="0"/>
    <w:rPr>
      <w:rFonts w:ascii="Times New Roman" w:hAnsi="Times New Roman" w:cs="Times New Roman"/>
      <w:kern w:val="0"/>
      <w:sz w:val="24"/>
      <w:szCs w:val="20"/>
    </w:rPr>
  </w:style>
  <w:style w:type="character" w:customStyle="1" w:styleId="72">
    <w:name w:val="标题 7 Char1"/>
    <w:link w:val="10"/>
    <w:qFormat/>
    <w:uiPriority w:val="0"/>
    <w:rPr>
      <w:b/>
      <w:kern w:val="2"/>
      <w:sz w:val="24"/>
    </w:rPr>
  </w:style>
  <w:style w:type="character" w:customStyle="1" w:styleId="73">
    <w:name w:val="标题 8 Char1"/>
    <w:link w:val="11"/>
    <w:qFormat/>
    <w:uiPriority w:val="0"/>
    <w:rPr>
      <w:rFonts w:ascii="Arial" w:hAnsi="Arial" w:eastAsia="黑体"/>
      <w:kern w:val="2"/>
      <w:sz w:val="24"/>
    </w:rPr>
  </w:style>
  <w:style w:type="character" w:customStyle="1" w:styleId="74">
    <w:name w:val="标题 9 Char1"/>
    <w:link w:val="12"/>
    <w:qFormat/>
    <w:uiPriority w:val="0"/>
    <w:rPr>
      <w:rFonts w:ascii="Arial" w:hAnsi="Arial" w:eastAsia="黑体"/>
      <w:kern w:val="2"/>
      <w:sz w:val="21"/>
    </w:rPr>
  </w:style>
  <w:style w:type="character" w:customStyle="1" w:styleId="75">
    <w:name w:val="文档结构图 Char"/>
    <w:link w:val="18"/>
    <w:qFormat/>
    <w:uiPriority w:val="0"/>
    <w:rPr>
      <w:kern w:val="2"/>
      <w:sz w:val="21"/>
      <w:szCs w:val="24"/>
      <w:shd w:val="clear" w:color="auto" w:fill="000080"/>
    </w:rPr>
  </w:style>
  <w:style w:type="character" w:customStyle="1" w:styleId="76">
    <w:name w:val="批注文字 Char"/>
    <w:link w:val="19"/>
    <w:qFormat/>
    <w:uiPriority w:val="99"/>
    <w:rPr>
      <w:rFonts w:ascii="Times New Roman" w:hAnsi="Times New Roman" w:cs="Times New Roman"/>
      <w:kern w:val="0"/>
      <w:sz w:val="24"/>
      <w:szCs w:val="24"/>
    </w:rPr>
  </w:style>
  <w:style w:type="character" w:customStyle="1" w:styleId="77">
    <w:name w:val="称呼 Char1"/>
    <w:link w:val="20"/>
    <w:qFormat/>
    <w:uiPriority w:val="0"/>
    <w:rPr>
      <w:rFonts w:ascii="Arial" w:hAnsi="Arial"/>
      <w:sz w:val="24"/>
    </w:rPr>
  </w:style>
  <w:style w:type="character" w:customStyle="1" w:styleId="78">
    <w:name w:val="正文文本 3 Char1"/>
    <w:link w:val="21"/>
    <w:qFormat/>
    <w:uiPriority w:val="0"/>
    <w:rPr>
      <w:kern w:val="2"/>
      <w:sz w:val="16"/>
      <w:szCs w:val="16"/>
    </w:rPr>
  </w:style>
  <w:style w:type="character" w:customStyle="1" w:styleId="79">
    <w:name w:val="正文文本 Char2"/>
    <w:link w:val="22"/>
    <w:qFormat/>
    <w:uiPriority w:val="0"/>
    <w:rPr>
      <w:b/>
      <w:bCs/>
      <w:kern w:val="2"/>
      <w:sz w:val="24"/>
      <w:szCs w:val="24"/>
    </w:rPr>
  </w:style>
  <w:style w:type="character" w:customStyle="1" w:styleId="80">
    <w:name w:val="正文文本缩进 Char1"/>
    <w:link w:val="23"/>
    <w:qFormat/>
    <w:uiPriority w:val="0"/>
    <w:rPr>
      <w:kern w:val="2"/>
      <w:sz w:val="21"/>
      <w:szCs w:val="24"/>
    </w:rPr>
  </w:style>
  <w:style w:type="character" w:customStyle="1" w:styleId="81">
    <w:name w:val="日期 Char1"/>
    <w:link w:val="32"/>
    <w:qFormat/>
    <w:uiPriority w:val="0"/>
    <w:rPr>
      <w:rFonts w:ascii="宋体" w:hAnsi="Courier New"/>
      <w:kern w:val="2"/>
      <w:sz w:val="32"/>
    </w:rPr>
  </w:style>
  <w:style w:type="character" w:customStyle="1" w:styleId="82">
    <w:name w:val="正文文本缩进 2 Char1"/>
    <w:link w:val="33"/>
    <w:qFormat/>
    <w:uiPriority w:val="0"/>
    <w:rPr>
      <w:rFonts w:ascii="宋体" w:hAnsi="宋体"/>
      <w:kern w:val="2"/>
      <w:sz w:val="21"/>
      <w:szCs w:val="24"/>
    </w:rPr>
  </w:style>
  <w:style w:type="character" w:customStyle="1" w:styleId="83">
    <w:name w:val="批注框文本 Char"/>
    <w:link w:val="34"/>
    <w:qFormat/>
    <w:uiPriority w:val="99"/>
    <w:rPr>
      <w:rFonts w:ascii="Times New Roman" w:hAnsi="Times New Roman" w:cs="Times New Roman"/>
      <w:kern w:val="0"/>
      <w:sz w:val="18"/>
      <w:szCs w:val="18"/>
    </w:rPr>
  </w:style>
  <w:style w:type="character" w:customStyle="1" w:styleId="84">
    <w:name w:val="页脚 Char"/>
    <w:link w:val="35"/>
    <w:qFormat/>
    <w:uiPriority w:val="0"/>
    <w:rPr>
      <w:rFonts w:ascii="Times New Roman" w:hAnsi="Times New Roman" w:cs="Times New Roman"/>
      <w:kern w:val="0"/>
      <w:sz w:val="18"/>
      <w:szCs w:val="18"/>
    </w:rPr>
  </w:style>
  <w:style w:type="character" w:customStyle="1" w:styleId="85">
    <w:name w:val="页眉 Char"/>
    <w:link w:val="36"/>
    <w:qFormat/>
    <w:uiPriority w:val="99"/>
    <w:rPr>
      <w:rFonts w:ascii="Times New Roman" w:hAnsi="Times New Roman" w:cs="Times New Roman"/>
      <w:kern w:val="0"/>
      <w:sz w:val="18"/>
      <w:szCs w:val="18"/>
    </w:rPr>
  </w:style>
  <w:style w:type="character" w:customStyle="1" w:styleId="86">
    <w:name w:val="脚注文本 Char1"/>
    <w:link w:val="40"/>
    <w:qFormat/>
    <w:uiPriority w:val="0"/>
    <w:rPr>
      <w:rFonts w:eastAsia="楷体_GB2312"/>
      <w:color w:val="000000"/>
      <w:kern w:val="2"/>
      <w:sz w:val="18"/>
    </w:rPr>
  </w:style>
  <w:style w:type="character" w:customStyle="1" w:styleId="87">
    <w:name w:val="正文文本缩进 3 Char1"/>
    <w:link w:val="42"/>
    <w:qFormat/>
    <w:uiPriority w:val="0"/>
    <w:rPr>
      <w:rFonts w:ascii="宋体"/>
      <w:b/>
      <w:bCs/>
      <w:kern w:val="2"/>
      <w:sz w:val="24"/>
      <w:szCs w:val="24"/>
    </w:rPr>
  </w:style>
  <w:style w:type="character" w:customStyle="1" w:styleId="88">
    <w:name w:val="正文文本 2 Char1"/>
    <w:link w:val="45"/>
    <w:qFormat/>
    <w:uiPriority w:val="0"/>
    <w:rPr>
      <w:kern w:val="2"/>
      <w:sz w:val="24"/>
      <w:szCs w:val="24"/>
    </w:rPr>
  </w:style>
  <w:style w:type="character" w:customStyle="1" w:styleId="89">
    <w:name w:val="HTML 预设格式 Char1"/>
    <w:link w:val="46"/>
    <w:qFormat/>
    <w:uiPriority w:val="0"/>
    <w:rPr>
      <w:rFonts w:ascii="Arial Unicode MS" w:hAnsi="Arial Unicode MS" w:eastAsia="Arial Unicode MS"/>
      <w:color w:val="000000"/>
    </w:rPr>
  </w:style>
  <w:style w:type="character" w:customStyle="1" w:styleId="90">
    <w:name w:val="普通(网站) Char"/>
    <w:link w:val="47"/>
    <w:qFormat/>
    <w:uiPriority w:val="0"/>
    <w:rPr>
      <w:rFonts w:ascii="Times New Roman" w:hAnsi="Times New Roman" w:cs="Times New Roman"/>
      <w:kern w:val="0"/>
      <w:sz w:val="24"/>
      <w:szCs w:val="24"/>
    </w:rPr>
  </w:style>
  <w:style w:type="character" w:customStyle="1" w:styleId="91">
    <w:name w:val="标题 Char2"/>
    <w:link w:val="50"/>
    <w:qFormat/>
    <w:uiPriority w:val="0"/>
    <w:rPr>
      <w:rFonts w:ascii="Arial" w:hAnsi="Arial"/>
      <w:b/>
      <w:bCs/>
      <w:kern w:val="2"/>
      <w:sz w:val="30"/>
      <w:szCs w:val="32"/>
    </w:rPr>
  </w:style>
  <w:style w:type="character" w:customStyle="1" w:styleId="92">
    <w:name w:val="批注主题 Char"/>
    <w:link w:val="51"/>
    <w:qFormat/>
    <w:uiPriority w:val="99"/>
    <w:rPr>
      <w:rFonts w:ascii="Times New Roman" w:hAnsi="Times New Roman" w:cs="Times New Roman"/>
      <w:b/>
      <w:bCs/>
      <w:kern w:val="0"/>
      <w:sz w:val="24"/>
      <w:szCs w:val="24"/>
    </w:rPr>
  </w:style>
  <w:style w:type="character" w:customStyle="1" w:styleId="93">
    <w:name w:val="正文首行缩进 Char1"/>
    <w:link w:val="52"/>
    <w:qFormat/>
    <w:uiPriority w:val="0"/>
    <w:rPr>
      <w:kern w:val="2"/>
      <w:sz w:val="21"/>
      <w:szCs w:val="24"/>
    </w:rPr>
  </w:style>
  <w:style w:type="character" w:customStyle="1" w:styleId="94">
    <w:name w:val="正文首行缩进 2 Char"/>
    <w:link w:val="53"/>
    <w:qFormat/>
    <w:uiPriority w:val="0"/>
    <w:rPr>
      <w:rFonts w:ascii="Calibri" w:hAnsi="Calibri" w:eastAsia="宋体" w:cs="Times New Roman"/>
      <w:kern w:val="2"/>
      <w:sz w:val="21"/>
      <w:szCs w:val="24"/>
    </w:rPr>
  </w:style>
  <w:style w:type="character" w:customStyle="1" w:styleId="95">
    <w:name w:val="style131"/>
    <w:qFormat/>
    <w:uiPriority w:val="0"/>
    <w:rPr>
      <w:color w:val="FF6600"/>
    </w:rPr>
  </w:style>
  <w:style w:type="character" w:customStyle="1" w:styleId="96">
    <w:name w:val="headline"/>
    <w:qFormat/>
    <w:uiPriority w:val="0"/>
  </w:style>
  <w:style w:type="character" w:customStyle="1" w:styleId="97">
    <w:name w:val="A Char"/>
    <w:link w:val="98"/>
    <w:qFormat/>
    <w:uiPriority w:val="0"/>
    <w:rPr>
      <w:sz w:val="36"/>
      <w:szCs w:val="36"/>
    </w:rPr>
  </w:style>
  <w:style w:type="paragraph" w:customStyle="1" w:styleId="98">
    <w:name w:val="A"/>
    <w:basedOn w:val="1"/>
    <w:link w:val="97"/>
    <w:qFormat/>
    <w:uiPriority w:val="0"/>
    <w:pPr>
      <w:jc w:val="center"/>
    </w:pPr>
    <w:rPr>
      <w:rFonts w:ascii="Times New Roman" w:hAnsi="Times New Roman"/>
      <w:kern w:val="0"/>
      <w:sz w:val="36"/>
      <w:szCs w:val="36"/>
    </w:rPr>
  </w:style>
  <w:style w:type="character" w:customStyle="1" w:styleId="99">
    <w:name w:val="fontstyle21"/>
    <w:qFormat/>
    <w:uiPriority w:val="0"/>
    <w:rPr>
      <w:rFonts w:hint="default" w:ascii="Times New Roman" w:hAnsi="Times New Roman" w:cs="Times New Roman"/>
      <w:b/>
      <w:bCs/>
      <w:color w:val="FF0000"/>
      <w:sz w:val="22"/>
      <w:szCs w:val="22"/>
    </w:rPr>
  </w:style>
  <w:style w:type="character" w:customStyle="1" w:styleId="100">
    <w:name w:val="正文缩进 Char2"/>
    <w:link w:val="101"/>
    <w:qFormat/>
    <w:uiPriority w:val="0"/>
    <w:rPr>
      <w:rFonts w:ascii="Times New Roman" w:hAnsi="Times New Roman" w:eastAsia="宋体" w:cs="Times New Roman"/>
      <w:szCs w:val="24"/>
    </w:rPr>
  </w:style>
  <w:style w:type="paragraph" w:customStyle="1" w:styleId="101">
    <w:name w:val="正文缩进1"/>
    <w:basedOn w:val="1"/>
    <w:link w:val="100"/>
    <w:qFormat/>
    <w:uiPriority w:val="0"/>
    <w:pPr>
      <w:ind w:firstLine="420"/>
    </w:pPr>
    <w:rPr>
      <w:rFonts w:ascii="Times New Roman" w:hAnsi="Times New Roman"/>
      <w:kern w:val="0"/>
      <w:sz w:val="20"/>
      <w:szCs w:val="24"/>
    </w:rPr>
  </w:style>
  <w:style w:type="character" w:customStyle="1" w:styleId="102">
    <w:name w:val="font81"/>
    <w:qFormat/>
    <w:uiPriority w:val="0"/>
    <w:rPr>
      <w:rFonts w:hint="eastAsia" w:ascii="宋体" w:hAnsi="宋体" w:eastAsia="宋体" w:cs="宋体"/>
      <w:color w:val="FF0000"/>
      <w:sz w:val="21"/>
      <w:szCs w:val="21"/>
      <w:u w:val="none"/>
    </w:rPr>
  </w:style>
  <w:style w:type="character" w:customStyle="1" w:styleId="103">
    <w:name w:val="Placeholder Text1"/>
    <w:qFormat/>
    <w:uiPriority w:val="99"/>
    <w:rPr>
      <w:color w:val="808080"/>
    </w:rPr>
  </w:style>
  <w:style w:type="character" w:customStyle="1" w:styleId="104">
    <w:name w:val="font41"/>
    <w:qFormat/>
    <w:uiPriority w:val="0"/>
    <w:rPr>
      <w:rFonts w:hint="eastAsia" w:ascii="微软雅黑" w:hAnsi="微软雅黑" w:eastAsia="微软雅黑" w:cs="微软雅黑"/>
      <w:color w:val="000000"/>
      <w:sz w:val="20"/>
      <w:szCs w:val="20"/>
      <w:u w:val="none"/>
    </w:rPr>
  </w:style>
  <w:style w:type="character" w:customStyle="1" w:styleId="105">
    <w:name w:val="style121"/>
    <w:qFormat/>
    <w:uiPriority w:val="0"/>
    <w:rPr>
      <w:color w:val="FF0000"/>
    </w:rPr>
  </w:style>
  <w:style w:type="character" w:customStyle="1" w:styleId="106">
    <w:name w:val="font61"/>
    <w:qFormat/>
    <w:uiPriority w:val="0"/>
    <w:rPr>
      <w:rFonts w:hint="eastAsia" w:ascii="宋体" w:hAnsi="宋体" w:eastAsia="宋体" w:cs="宋体"/>
      <w:color w:val="0000FF"/>
      <w:sz w:val="20"/>
      <w:szCs w:val="20"/>
      <w:u w:val="none"/>
    </w:rPr>
  </w:style>
  <w:style w:type="character" w:customStyle="1" w:styleId="107">
    <w:name w:val="页眉 字符1"/>
    <w:qFormat/>
    <w:uiPriority w:val="99"/>
    <w:rPr>
      <w:sz w:val="18"/>
      <w:szCs w:val="18"/>
    </w:rPr>
  </w:style>
  <w:style w:type="character" w:customStyle="1" w:styleId="108">
    <w:name w:val="text_darkgray"/>
    <w:qFormat/>
    <w:uiPriority w:val="0"/>
  </w:style>
  <w:style w:type="character" w:customStyle="1" w:styleId="109">
    <w:name w:val="正文首行缩进（绿盟科技） Char"/>
    <w:link w:val="110"/>
    <w:qFormat/>
    <w:uiPriority w:val="0"/>
    <w:rPr>
      <w:rFonts w:ascii="Arial" w:hAnsi="Arial"/>
      <w:sz w:val="21"/>
      <w:szCs w:val="21"/>
    </w:rPr>
  </w:style>
  <w:style w:type="paragraph" w:customStyle="1" w:styleId="110">
    <w:name w:val="正文首行缩进（绿盟科技）"/>
    <w:basedOn w:val="1"/>
    <w:link w:val="109"/>
    <w:qFormat/>
    <w:uiPriority w:val="0"/>
    <w:pPr>
      <w:widowControl/>
      <w:spacing w:after="50" w:line="300" w:lineRule="auto"/>
      <w:ind w:firstLine="200" w:firstLineChars="200"/>
      <w:jc w:val="left"/>
    </w:pPr>
    <w:rPr>
      <w:rFonts w:ascii="Arial" w:hAnsi="Arial"/>
      <w:kern w:val="0"/>
      <w:szCs w:val="21"/>
    </w:rPr>
  </w:style>
  <w:style w:type="character" w:customStyle="1" w:styleId="111">
    <w:name w:val="标题 6 Char"/>
    <w:qFormat/>
    <w:uiPriority w:val="0"/>
    <w:rPr>
      <w:rFonts w:ascii="Cambria" w:hAnsi="Cambria" w:eastAsia="宋体" w:cs="Times New Roman"/>
      <w:b/>
      <w:bCs/>
      <w:kern w:val="2"/>
      <w:sz w:val="24"/>
      <w:szCs w:val="24"/>
    </w:rPr>
  </w:style>
  <w:style w:type="character" w:customStyle="1" w:styleId="112">
    <w:name w:val="tpc_content1"/>
    <w:qFormat/>
    <w:uiPriority w:val="0"/>
    <w:rPr>
      <w:sz w:val="14"/>
      <w:szCs w:val="14"/>
    </w:rPr>
  </w:style>
  <w:style w:type="character" w:customStyle="1" w:styleId="113">
    <w:name w:val="font21"/>
    <w:qFormat/>
    <w:uiPriority w:val="0"/>
    <w:rPr>
      <w:rFonts w:hint="eastAsia" w:ascii="宋体" w:hAnsi="宋体" w:eastAsia="宋体" w:cs="宋体"/>
      <w:color w:val="000000"/>
      <w:sz w:val="22"/>
      <w:szCs w:val="22"/>
      <w:u w:val="none"/>
      <w:vertAlign w:val="subscript"/>
    </w:rPr>
  </w:style>
  <w:style w:type="character" w:customStyle="1" w:styleId="114">
    <w:name w:val="正文格式 Char"/>
    <w:link w:val="115"/>
    <w:qFormat/>
    <w:uiPriority w:val="0"/>
    <w:rPr>
      <w:szCs w:val="24"/>
    </w:rPr>
  </w:style>
  <w:style w:type="paragraph" w:customStyle="1" w:styleId="115">
    <w:name w:val="正文格式"/>
    <w:basedOn w:val="1"/>
    <w:link w:val="114"/>
    <w:qFormat/>
    <w:uiPriority w:val="0"/>
    <w:pPr>
      <w:ind w:firstLine="420" w:firstLineChars="200"/>
    </w:pPr>
    <w:rPr>
      <w:rFonts w:ascii="Times New Roman" w:hAnsi="Times New Roman"/>
      <w:kern w:val="0"/>
      <w:sz w:val="20"/>
      <w:szCs w:val="24"/>
    </w:rPr>
  </w:style>
  <w:style w:type="character" w:customStyle="1" w:styleId="116">
    <w:name w:val="正文文本 3 Char"/>
    <w:qFormat/>
    <w:uiPriority w:val="0"/>
    <w:rPr>
      <w:rFonts w:ascii="Calibri" w:hAnsi="Calibri" w:eastAsia="宋体" w:cs="Times New Roman"/>
      <w:kern w:val="2"/>
      <w:sz w:val="16"/>
      <w:szCs w:val="16"/>
    </w:rPr>
  </w:style>
  <w:style w:type="character" w:customStyle="1" w:styleId="117">
    <w:name w:val="style31"/>
    <w:qFormat/>
    <w:uiPriority w:val="0"/>
    <w:rPr>
      <w:sz w:val="21"/>
      <w:szCs w:val="21"/>
    </w:rPr>
  </w:style>
  <w:style w:type="character" w:customStyle="1" w:styleId="118">
    <w:name w:val="NormalCharacter"/>
    <w:qFormat/>
    <w:uiPriority w:val="0"/>
  </w:style>
  <w:style w:type="character" w:customStyle="1" w:styleId="119">
    <w:name w:val="style61"/>
    <w:qFormat/>
    <w:uiPriority w:val="0"/>
    <w:rPr>
      <w:color w:val="000000"/>
      <w:sz w:val="20"/>
      <w:szCs w:val="20"/>
    </w:rPr>
  </w:style>
  <w:style w:type="character" w:customStyle="1" w:styleId="120">
    <w:name w:val="称呼 Char"/>
    <w:qFormat/>
    <w:uiPriority w:val="0"/>
    <w:rPr>
      <w:rFonts w:ascii="Calibri" w:hAnsi="Calibri" w:eastAsia="宋体" w:cs="Times New Roman"/>
      <w:kern w:val="2"/>
      <w:sz w:val="21"/>
      <w:szCs w:val="22"/>
    </w:rPr>
  </w:style>
  <w:style w:type="character" w:customStyle="1" w:styleId="121">
    <w:name w:val="lefttitler11"/>
    <w:qFormat/>
    <w:uiPriority w:val="0"/>
    <w:rPr>
      <w:b/>
      <w:bCs/>
      <w:color w:val="EC0000"/>
      <w:sz w:val="18"/>
      <w:szCs w:val="18"/>
    </w:rPr>
  </w:style>
  <w:style w:type="character" w:customStyle="1" w:styleId="122">
    <w:name w:val="太华编号1 Char"/>
    <w:link w:val="123"/>
    <w:qFormat/>
    <w:uiPriority w:val="0"/>
    <w:rPr>
      <w:rFonts w:ascii="宋体" w:hAnsi="宋体"/>
      <w:kern w:val="0"/>
      <w:sz w:val="24"/>
      <w:szCs w:val="21"/>
    </w:rPr>
  </w:style>
  <w:style w:type="paragraph" w:customStyle="1" w:styleId="123">
    <w:name w:val="太华编号1"/>
    <w:basedOn w:val="1"/>
    <w:next w:val="1"/>
    <w:link w:val="122"/>
    <w:qFormat/>
    <w:uiPriority w:val="0"/>
    <w:pPr>
      <w:widowControl/>
      <w:numPr>
        <w:ilvl w:val="0"/>
        <w:numId w:val="1"/>
      </w:numPr>
      <w:tabs>
        <w:tab w:val="clear" w:pos="720"/>
      </w:tabs>
      <w:spacing w:before="156" w:after="156"/>
      <w:ind w:right="210" w:rightChars="100" w:firstLine="200" w:firstLineChars="200"/>
      <w:jc w:val="left"/>
    </w:pPr>
    <w:rPr>
      <w:rFonts w:ascii="宋体" w:hAnsi="宋体"/>
      <w:kern w:val="0"/>
      <w:sz w:val="24"/>
      <w:szCs w:val="21"/>
    </w:rPr>
  </w:style>
  <w:style w:type="character" w:customStyle="1" w:styleId="124">
    <w:name w:val="正文（绿盟科技） Char"/>
    <w:link w:val="125"/>
    <w:qFormat/>
    <w:uiPriority w:val="0"/>
    <w:rPr>
      <w:rFonts w:ascii="Arial" w:hAnsi="Arial" w:eastAsia="仿宋_GB2312"/>
      <w:color w:val="000000"/>
      <w:sz w:val="21"/>
      <w:szCs w:val="21"/>
    </w:rPr>
  </w:style>
  <w:style w:type="paragraph" w:customStyle="1" w:styleId="125">
    <w:name w:val="正文（绿盟科技）"/>
    <w:link w:val="124"/>
    <w:qFormat/>
    <w:uiPriority w:val="0"/>
    <w:pPr>
      <w:spacing w:line="300" w:lineRule="auto"/>
    </w:pPr>
    <w:rPr>
      <w:rFonts w:ascii="Arial" w:hAnsi="Arial" w:eastAsia="仿宋_GB2312" w:cs="Times New Roman"/>
      <w:color w:val="000000"/>
      <w:sz w:val="21"/>
      <w:szCs w:val="21"/>
      <w:lang w:val="en-US" w:eastAsia="zh-CN" w:bidi="ar-SA"/>
    </w:rPr>
  </w:style>
  <w:style w:type="character" w:customStyle="1" w:styleId="126">
    <w:name w:val="标题 7 Char"/>
    <w:qFormat/>
    <w:uiPriority w:val="0"/>
    <w:rPr>
      <w:rFonts w:ascii="Calibri" w:hAnsi="Calibri" w:eastAsia="宋体" w:cs="Times New Roman"/>
      <w:b/>
      <w:bCs/>
      <w:kern w:val="2"/>
      <w:sz w:val="24"/>
      <w:szCs w:val="24"/>
    </w:rPr>
  </w:style>
  <w:style w:type="character" w:customStyle="1" w:styleId="127">
    <w:name w:val="正文文本缩进 2 Char"/>
    <w:qFormat/>
    <w:uiPriority w:val="0"/>
    <w:rPr>
      <w:rFonts w:ascii="Calibri" w:hAnsi="Calibri" w:eastAsia="宋体" w:cs="Times New Roman"/>
      <w:kern w:val="2"/>
      <w:sz w:val="21"/>
      <w:szCs w:val="22"/>
    </w:rPr>
  </w:style>
  <w:style w:type="character" w:customStyle="1" w:styleId="128">
    <w:name w:val="日期 Char"/>
    <w:qFormat/>
    <w:uiPriority w:val="0"/>
    <w:rPr>
      <w:rFonts w:ascii="Calibri" w:hAnsi="Calibri" w:eastAsia="宋体" w:cs="Times New Roman"/>
      <w:kern w:val="2"/>
      <w:sz w:val="21"/>
      <w:szCs w:val="22"/>
    </w:rPr>
  </w:style>
  <w:style w:type="character" w:customStyle="1" w:styleId="129">
    <w:name w:val="HTML 预设格式 Char"/>
    <w:qFormat/>
    <w:uiPriority w:val="0"/>
    <w:rPr>
      <w:rFonts w:ascii="Courier New" w:hAnsi="Courier New" w:eastAsia="宋体" w:cs="Courier New"/>
      <w:kern w:val="2"/>
    </w:rPr>
  </w:style>
  <w:style w:type="character" w:customStyle="1" w:styleId="130">
    <w:name w:val="正文文本 2 Char"/>
    <w:qFormat/>
    <w:uiPriority w:val="0"/>
    <w:rPr>
      <w:rFonts w:ascii="Calibri" w:hAnsi="Calibri" w:eastAsia="宋体" w:cs="Times New Roman"/>
      <w:kern w:val="2"/>
      <w:sz w:val="21"/>
      <w:szCs w:val="22"/>
    </w:rPr>
  </w:style>
  <w:style w:type="character" w:customStyle="1" w:styleId="131">
    <w:name w:val="标题 1 Char1"/>
    <w:qFormat/>
    <w:uiPriority w:val="0"/>
    <w:rPr>
      <w:rFonts w:ascii="宋体" w:hAnsi="宋体" w:eastAsia="黑体" w:cs="Times New Roman"/>
      <w:b/>
      <w:kern w:val="44"/>
      <w:sz w:val="28"/>
      <w:szCs w:val="44"/>
    </w:rPr>
  </w:style>
  <w:style w:type="character" w:customStyle="1" w:styleId="132">
    <w:name w:val="标题 3 Char2"/>
    <w:qFormat/>
    <w:uiPriority w:val="0"/>
    <w:rPr>
      <w:b/>
      <w:bCs/>
      <w:sz w:val="32"/>
      <w:szCs w:val="32"/>
    </w:rPr>
  </w:style>
  <w:style w:type="character" w:customStyle="1" w:styleId="133">
    <w:name w:val="标题 4 Char1"/>
    <w:qFormat/>
    <w:uiPriority w:val="0"/>
    <w:rPr>
      <w:rFonts w:ascii="Arial" w:hAnsi="Arial" w:eastAsia="黑体"/>
      <w:b/>
      <w:bCs/>
      <w:kern w:val="2"/>
      <w:sz w:val="28"/>
      <w:szCs w:val="28"/>
    </w:rPr>
  </w:style>
  <w:style w:type="character" w:customStyle="1" w:styleId="134">
    <w:name w:val="页脚 Char1"/>
    <w:qFormat/>
    <w:uiPriority w:val="99"/>
    <w:rPr>
      <w:sz w:val="18"/>
      <w:szCs w:val="18"/>
    </w:rPr>
  </w:style>
  <w:style w:type="character" w:customStyle="1" w:styleId="135">
    <w:name w:val="批注主题 Char1"/>
    <w:qFormat/>
    <w:uiPriority w:val="0"/>
    <w:rPr>
      <w:b/>
      <w:bCs/>
    </w:rPr>
  </w:style>
  <w:style w:type="character" w:customStyle="1" w:styleId="136">
    <w:name w:val="批注框文本 Char1"/>
    <w:qFormat/>
    <w:uiPriority w:val="0"/>
    <w:rPr>
      <w:sz w:val="18"/>
      <w:szCs w:val="18"/>
    </w:rPr>
  </w:style>
  <w:style w:type="character" w:customStyle="1" w:styleId="137">
    <w:name w:val="font14"/>
    <w:qFormat/>
    <w:uiPriority w:val="0"/>
    <w:rPr>
      <w:rFonts w:eastAsia="宋体"/>
      <w:kern w:val="2"/>
      <w:sz w:val="24"/>
      <w:szCs w:val="24"/>
      <w:lang w:val="en-US" w:eastAsia="zh-CN" w:bidi="ar-SA"/>
    </w:rPr>
  </w:style>
  <w:style w:type="character" w:customStyle="1" w:styleId="138">
    <w:name w:val="保驾"/>
    <w:qFormat/>
    <w:uiPriority w:val="0"/>
    <w:rPr>
      <w:sz w:val="18"/>
    </w:rPr>
  </w:style>
  <w:style w:type="character" w:customStyle="1" w:styleId="139">
    <w:name w:val="list12"/>
    <w:qFormat/>
    <w:uiPriority w:val="0"/>
  </w:style>
  <w:style w:type="character" w:customStyle="1" w:styleId="140">
    <w:name w:val="正文缩进 Char1"/>
    <w:qFormat/>
    <w:uiPriority w:val="0"/>
    <w:rPr>
      <w:rFonts w:ascii="Times New Roman" w:hAnsi="Times New Roman" w:eastAsia="宋体" w:cs="Times New Roman"/>
      <w:szCs w:val="20"/>
    </w:rPr>
  </w:style>
  <w:style w:type="character" w:customStyle="1" w:styleId="141">
    <w:name w:val="unnamed21"/>
    <w:qFormat/>
    <w:uiPriority w:val="0"/>
    <w:rPr>
      <w:rFonts w:hint="eastAsia" w:ascii="宋体" w:hAnsi="宋体" w:eastAsia="宋体"/>
      <w:color w:val="FF0000"/>
      <w:spacing w:val="0"/>
      <w:sz w:val="21"/>
      <w:szCs w:val="21"/>
    </w:rPr>
  </w:style>
  <w:style w:type="character" w:customStyle="1" w:styleId="142">
    <w:name w:val="正文文本 Char1"/>
    <w:qFormat/>
    <w:uiPriority w:val="99"/>
    <w:rPr>
      <w:rFonts w:ascii="Times New Roman" w:hAnsi="Times New Roman" w:eastAsia="宋体" w:cs="Times New Roman"/>
      <w:szCs w:val="24"/>
    </w:rPr>
  </w:style>
  <w:style w:type="character" w:customStyle="1" w:styleId="143">
    <w:name w:val="节 Char"/>
    <w:link w:val="144"/>
    <w:qFormat/>
    <w:uiPriority w:val="0"/>
    <w:rPr>
      <w:rFonts w:ascii="宋体" w:hAnsi="宋体"/>
      <w:b/>
      <w:sz w:val="28"/>
      <w:szCs w:val="28"/>
    </w:rPr>
  </w:style>
  <w:style w:type="paragraph" w:customStyle="1" w:styleId="144">
    <w:name w:val="节"/>
    <w:basedOn w:val="1"/>
    <w:link w:val="143"/>
    <w:qFormat/>
    <w:uiPriority w:val="0"/>
    <w:pPr>
      <w:jc w:val="center"/>
      <w:outlineLvl w:val="0"/>
    </w:pPr>
    <w:rPr>
      <w:rFonts w:ascii="宋体" w:hAnsi="宋体"/>
      <w:b/>
      <w:kern w:val="0"/>
      <w:sz w:val="28"/>
      <w:szCs w:val="28"/>
    </w:rPr>
  </w:style>
  <w:style w:type="character" w:customStyle="1" w:styleId="145">
    <w:name w:val="1051"/>
    <w:qFormat/>
    <w:uiPriority w:val="0"/>
    <w:rPr>
      <w:sz w:val="21"/>
      <w:szCs w:val="21"/>
    </w:rPr>
  </w:style>
  <w:style w:type="character" w:customStyle="1" w:styleId="146">
    <w:name w:val="font01"/>
    <w:qFormat/>
    <w:uiPriority w:val="0"/>
    <w:rPr>
      <w:rFonts w:ascii="Calibri" w:hAnsi="Calibri" w:cs="Calibri"/>
      <w:color w:val="000000"/>
      <w:sz w:val="20"/>
      <w:szCs w:val="20"/>
      <w:u w:val="none"/>
    </w:rPr>
  </w:style>
  <w:style w:type="character" w:customStyle="1" w:styleId="147">
    <w:name w:val="font31"/>
    <w:qFormat/>
    <w:uiPriority w:val="0"/>
    <w:rPr>
      <w:rFonts w:hint="eastAsia" w:ascii="宋体" w:hAnsi="宋体" w:eastAsia="宋体" w:cs="宋体"/>
      <w:color w:val="000000"/>
      <w:sz w:val="21"/>
      <w:szCs w:val="21"/>
      <w:u w:val="none"/>
    </w:rPr>
  </w:style>
  <w:style w:type="character" w:customStyle="1" w:styleId="148">
    <w:name w:val="super"/>
    <w:qFormat/>
    <w:uiPriority w:val="0"/>
    <w:rPr>
      <w:vertAlign w:val="superscript"/>
    </w:rPr>
  </w:style>
  <w:style w:type="character" w:customStyle="1" w:styleId="149">
    <w:name w:val="标题 Char1"/>
    <w:qFormat/>
    <w:uiPriority w:val="10"/>
    <w:rPr>
      <w:rFonts w:ascii="Cambria" w:hAnsi="Cambria" w:eastAsia="宋体" w:cs="Times New Roman"/>
      <w:b/>
      <w:bCs/>
      <w:sz w:val="32"/>
      <w:szCs w:val="32"/>
    </w:rPr>
  </w:style>
  <w:style w:type="character" w:customStyle="1" w:styleId="150">
    <w:name w:val="fontstyle01"/>
    <w:qFormat/>
    <w:uiPriority w:val="0"/>
    <w:rPr>
      <w:rFonts w:hint="eastAsia" w:ascii="宋体" w:hAnsi="宋体" w:eastAsia="宋体"/>
      <w:color w:val="FF0000"/>
      <w:sz w:val="22"/>
      <w:szCs w:val="22"/>
    </w:rPr>
  </w:style>
  <w:style w:type="character" w:customStyle="1" w:styleId="151">
    <w:name w:val="font1"/>
    <w:qFormat/>
    <w:uiPriority w:val="0"/>
  </w:style>
  <w:style w:type="character" w:customStyle="1" w:styleId="152">
    <w:name w:val="标题 3 Char1"/>
    <w:qFormat/>
    <w:uiPriority w:val="9"/>
    <w:rPr>
      <w:rFonts w:ascii="宋体" w:hAnsi="宋体" w:eastAsia="宋体" w:cs="Times New Roman"/>
      <w:b/>
      <w:bCs/>
      <w:kern w:val="2"/>
      <w:sz w:val="28"/>
      <w:szCs w:val="32"/>
    </w:rPr>
  </w:style>
  <w:style w:type="character" w:customStyle="1" w:styleId="153">
    <w:name w:val="列出段落 Char"/>
    <w:link w:val="154"/>
    <w:qFormat/>
    <w:uiPriority w:val="34"/>
    <w:rPr>
      <w:rFonts w:ascii="Times New Roman" w:hAnsi="Times New Roman" w:cs="Times New Roman"/>
      <w:kern w:val="0"/>
      <w:sz w:val="24"/>
      <w:szCs w:val="24"/>
    </w:rPr>
  </w:style>
  <w:style w:type="paragraph" w:styleId="154">
    <w:name w:val="List Paragraph"/>
    <w:basedOn w:val="1"/>
    <w:link w:val="153"/>
    <w:qFormat/>
    <w:uiPriority w:val="34"/>
    <w:pPr>
      <w:widowControl/>
      <w:ind w:firstLine="420" w:firstLineChars="200"/>
      <w:jc w:val="left"/>
    </w:pPr>
    <w:rPr>
      <w:rFonts w:ascii="Times New Roman" w:hAnsi="Times New Roman"/>
      <w:kern w:val="0"/>
      <w:sz w:val="24"/>
      <w:szCs w:val="24"/>
    </w:rPr>
  </w:style>
  <w:style w:type="character" w:customStyle="1" w:styleId="155">
    <w:name w:val="列表段落 字符"/>
    <w:link w:val="156"/>
    <w:qFormat/>
    <w:uiPriority w:val="99"/>
    <w:rPr>
      <w:szCs w:val="24"/>
    </w:rPr>
  </w:style>
  <w:style w:type="paragraph" w:customStyle="1" w:styleId="156">
    <w:name w:val="符号列表"/>
    <w:basedOn w:val="1"/>
    <w:next w:val="157"/>
    <w:link w:val="155"/>
    <w:qFormat/>
    <w:uiPriority w:val="99"/>
    <w:pPr>
      <w:ind w:firstLine="420" w:firstLineChars="200"/>
    </w:pPr>
    <w:rPr>
      <w:rFonts w:ascii="Times New Roman" w:hAnsi="Times New Roman"/>
      <w:kern w:val="0"/>
      <w:sz w:val="20"/>
      <w:szCs w:val="24"/>
    </w:rPr>
  </w:style>
  <w:style w:type="paragraph" w:customStyle="1" w:styleId="157">
    <w:name w:val="列表段落1"/>
    <w:basedOn w:val="1"/>
    <w:link w:val="158"/>
    <w:qFormat/>
    <w:uiPriority w:val="34"/>
    <w:pPr>
      <w:ind w:firstLine="420" w:firstLineChars="200"/>
    </w:pPr>
    <w:rPr>
      <w:rFonts w:ascii="Times New Roman" w:hAnsi="Times New Roman"/>
    </w:rPr>
  </w:style>
  <w:style w:type="character" w:customStyle="1" w:styleId="158">
    <w:name w:val="列表段落 字符1"/>
    <w:link w:val="157"/>
    <w:qFormat/>
    <w:uiPriority w:val="34"/>
    <w:rPr>
      <w:kern w:val="2"/>
      <w:sz w:val="21"/>
      <w:szCs w:val="22"/>
    </w:rPr>
  </w:style>
  <w:style w:type="character" w:customStyle="1" w:styleId="159">
    <w:name w:val="标题 5 Char"/>
    <w:qFormat/>
    <w:uiPriority w:val="0"/>
    <w:rPr>
      <w:rFonts w:ascii="Calibri" w:hAnsi="Calibri" w:eastAsia="宋体" w:cs="Times New Roman"/>
      <w:b/>
      <w:bCs/>
      <w:kern w:val="2"/>
      <w:sz w:val="28"/>
      <w:szCs w:val="28"/>
    </w:rPr>
  </w:style>
  <w:style w:type="character" w:customStyle="1" w:styleId="160">
    <w:name w:val="t41"/>
    <w:qFormat/>
    <w:uiPriority w:val="0"/>
    <w:rPr>
      <w:sz w:val="21"/>
      <w:szCs w:val="21"/>
    </w:rPr>
  </w:style>
  <w:style w:type="character" w:customStyle="1" w:styleId="161">
    <w:name w:val="正文文本 Char"/>
    <w:qFormat/>
    <w:uiPriority w:val="0"/>
    <w:rPr>
      <w:rFonts w:ascii="Calibri" w:hAnsi="Calibri" w:eastAsia="宋体" w:cs="Times New Roman"/>
      <w:kern w:val="2"/>
      <w:sz w:val="21"/>
      <w:szCs w:val="22"/>
    </w:rPr>
  </w:style>
  <w:style w:type="character" w:customStyle="1" w:styleId="162">
    <w:name w:val="脚注文本 Char"/>
    <w:qFormat/>
    <w:uiPriority w:val="0"/>
    <w:rPr>
      <w:rFonts w:ascii="Calibri" w:hAnsi="Calibri" w:eastAsia="宋体" w:cs="Times New Roman"/>
      <w:kern w:val="2"/>
      <w:sz w:val="18"/>
      <w:szCs w:val="18"/>
    </w:rPr>
  </w:style>
  <w:style w:type="character" w:customStyle="1" w:styleId="163">
    <w:name w:val="纯文本 Char"/>
    <w:qFormat/>
    <w:uiPriority w:val="0"/>
    <w:rPr>
      <w:rFonts w:ascii="宋体" w:hAnsi="Courier New" w:cs="Courier New"/>
      <w:kern w:val="2"/>
      <w:sz w:val="21"/>
      <w:szCs w:val="21"/>
    </w:rPr>
  </w:style>
  <w:style w:type="character" w:customStyle="1" w:styleId="164">
    <w:name w:val="标题 2 Char2"/>
    <w:qFormat/>
    <w:uiPriority w:val="9"/>
    <w:rPr>
      <w:rFonts w:ascii="Cambria" w:hAnsi="Cambria" w:eastAsia="宋体" w:cs="Times New Roman"/>
      <w:b/>
      <w:bCs/>
      <w:sz w:val="32"/>
      <w:szCs w:val="32"/>
    </w:rPr>
  </w:style>
  <w:style w:type="character" w:customStyle="1" w:styleId="165">
    <w:name w:val="页眉 Char1"/>
    <w:qFormat/>
    <w:uiPriority w:val="99"/>
    <w:rPr>
      <w:sz w:val="18"/>
      <w:szCs w:val="18"/>
    </w:rPr>
  </w:style>
  <w:style w:type="character" w:customStyle="1" w:styleId="166">
    <w:name w:val="正文格式 Char Char"/>
    <w:qFormat/>
    <w:uiPriority w:val="0"/>
    <w:rPr>
      <w:rFonts w:ascii="Times New Roman" w:hAnsi="Times New Roman" w:eastAsia="宋体" w:cs="Times New Roman"/>
      <w:szCs w:val="24"/>
    </w:rPr>
  </w:style>
  <w:style w:type="character" w:customStyle="1" w:styleId="167">
    <w:name w:val="访问过的超链接1"/>
    <w:qFormat/>
    <w:uiPriority w:val="99"/>
    <w:rPr>
      <w:color w:val="800080"/>
      <w:u w:val="single"/>
    </w:rPr>
  </w:style>
  <w:style w:type="character" w:customStyle="1" w:styleId="168">
    <w:name w:val="style6 style2"/>
    <w:qFormat/>
    <w:uiPriority w:val="0"/>
  </w:style>
  <w:style w:type="character" w:customStyle="1" w:styleId="169">
    <w:name w:val="normalsmalltitle1"/>
    <w:qFormat/>
    <w:uiPriority w:val="0"/>
    <w:rPr>
      <w:b/>
      <w:bCs/>
      <w:color w:val="FFFFFF"/>
      <w:sz w:val="17"/>
      <w:szCs w:val="17"/>
    </w:rPr>
  </w:style>
  <w:style w:type="character" w:customStyle="1" w:styleId="170">
    <w:name w:val="bl Ch"/>
    <w:qFormat/>
    <w:uiPriority w:val="0"/>
    <w:rPr>
      <w:rFonts w:eastAsia="宋体"/>
      <w:b/>
      <w:bCs/>
      <w:kern w:val="2"/>
      <w:sz w:val="28"/>
      <w:szCs w:val="28"/>
      <w:lang w:val="en-US" w:eastAsia="zh-CN" w:bidi="ar-SA"/>
    </w:rPr>
  </w:style>
  <w:style w:type="character" w:customStyle="1" w:styleId="171">
    <w:name w:val="标书正文格式 Char"/>
    <w:link w:val="172"/>
    <w:qFormat/>
    <w:uiPriority w:val="0"/>
    <w:rPr>
      <w:sz w:val="24"/>
      <w:szCs w:val="24"/>
    </w:rPr>
  </w:style>
  <w:style w:type="paragraph" w:customStyle="1" w:styleId="172">
    <w:name w:val="标书正文格式"/>
    <w:basedOn w:val="1"/>
    <w:link w:val="171"/>
    <w:qFormat/>
    <w:uiPriority w:val="0"/>
    <w:rPr>
      <w:rFonts w:ascii="Times New Roman" w:hAnsi="Times New Roman"/>
      <w:kern w:val="0"/>
      <w:sz w:val="24"/>
      <w:szCs w:val="24"/>
    </w:rPr>
  </w:style>
  <w:style w:type="character" w:customStyle="1" w:styleId="173">
    <w:name w:val="点 Char"/>
    <w:link w:val="174"/>
    <w:qFormat/>
    <w:uiPriority w:val="0"/>
    <w:rPr>
      <w:rFonts w:ascii="宋体" w:hAnsi="宋体"/>
      <w:b/>
      <w:sz w:val="24"/>
      <w:szCs w:val="24"/>
    </w:rPr>
  </w:style>
  <w:style w:type="paragraph" w:customStyle="1" w:styleId="174">
    <w:name w:val="点"/>
    <w:basedOn w:val="1"/>
    <w:link w:val="173"/>
    <w:qFormat/>
    <w:uiPriority w:val="0"/>
    <w:rPr>
      <w:rFonts w:ascii="宋体" w:hAnsi="宋体"/>
      <w:b/>
      <w:kern w:val="0"/>
      <w:sz w:val="24"/>
      <w:szCs w:val="24"/>
    </w:rPr>
  </w:style>
  <w:style w:type="character" w:customStyle="1" w:styleId="175">
    <w:name w:val="批注文字 Char1"/>
    <w:qFormat/>
    <w:uiPriority w:val="99"/>
    <w:rPr>
      <w:rFonts w:ascii="Times New Roman" w:hAnsi="Times New Roman" w:eastAsia="宋体" w:cs="Times New Roman"/>
      <w:szCs w:val="24"/>
    </w:rPr>
  </w:style>
  <w:style w:type="character" w:customStyle="1" w:styleId="176">
    <w:name w:val="p1051"/>
    <w:qFormat/>
    <w:uiPriority w:val="0"/>
    <w:rPr>
      <w:sz w:val="21"/>
      <w:szCs w:val="21"/>
    </w:rPr>
  </w:style>
  <w:style w:type="character" w:customStyle="1" w:styleId="177">
    <w:name w:val="font71"/>
    <w:qFormat/>
    <w:uiPriority w:val="0"/>
    <w:rPr>
      <w:rFonts w:ascii="Helvetica Neue" w:hAnsi="Helvetica Neue" w:eastAsia="Helvetica Neue" w:cs="Helvetica Neue"/>
      <w:color w:val="000000"/>
      <w:sz w:val="26"/>
      <w:szCs w:val="26"/>
      <w:u w:val="none"/>
    </w:rPr>
  </w:style>
  <w:style w:type="character" w:customStyle="1" w:styleId="178">
    <w:name w:val="标题 8 Char"/>
    <w:qFormat/>
    <w:uiPriority w:val="0"/>
    <w:rPr>
      <w:rFonts w:ascii="Cambria" w:hAnsi="Cambria" w:eastAsia="宋体" w:cs="Times New Roman"/>
      <w:kern w:val="2"/>
      <w:sz w:val="24"/>
      <w:szCs w:val="24"/>
    </w:rPr>
  </w:style>
  <w:style w:type="character" w:customStyle="1" w:styleId="179">
    <w:name w:val="标题 2 Char1"/>
    <w:qFormat/>
    <w:uiPriority w:val="9"/>
    <w:rPr>
      <w:rFonts w:ascii="宋体" w:hAnsi="宋体" w:eastAsia="宋体"/>
      <w:b/>
      <w:bCs/>
      <w:sz w:val="24"/>
    </w:rPr>
  </w:style>
  <w:style w:type="character" w:customStyle="1" w:styleId="180">
    <w:name w:val="标题 9 Char"/>
    <w:qFormat/>
    <w:uiPriority w:val="0"/>
    <w:rPr>
      <w:rFonts w:ascii="Cambria" w:hAnsi="Cambria" w:eastAsia="宋体" w:cs="Times New Roman"/>
      <w:kern w:val="2"/>
      <w:sz w:val="21"/>
      <w:szCs w:val="21"/>
    </w:rPr>
  </w:style>
  <w:style w:type="character" w:customStyle="1" w:styleId="181">
    <w:name w:val="正文文本缩进 3 Char"/>
    <w:qFormat/>
    <w:uiPriority w:val="0"/>
    <w:rPr>
      <w:rFonts w:ascii="Calibri" w:hAnsi="Calibri" w:eastAsia="宋体" w:cs="Times New Roman"/>
      <w:kern w:val="2"/>
      <w:sz w:val="16"/>
      <w:szCs w:val="16"/>
    </w:rPr>
  </w:style>
  <w:style w:type="character" w:customStyle="1" w:styleId="182">
    <w:name w:val="正文首行缩进 Char"/>
    <w:qFormat/>
    <w:uiPriority w:val="0"/>
    <w:rPr>
      <w:rFonts w:ascii="Calibri" w:hAnsi="Calibri" w:eastAsia="宋体" w:cs="Times New Roman"/>
      <w:kern w:val="2"/>
      <w:sz w:val="21"/>
      <w:szCs w:val="22"/>
    </w:rPr>
  </w:style>
  <w:style w:type="character" w:customStyle="1" w:styleId="183">
    <w:name w:val="正文缩进 Char3"/>
    <w:qFormat/>
    <w:uiPriority w:val="99"/>
  </w:style>
  <w:style w:type="character" w:customStyle="1" w:styleId="184">
    <w:name w:val="font91"/>
    <w:qFormat/>
    <w:uiPriority w:val="0"/>
    <w:rPr>
      <w:rFonts w:ascii="Arial" w:hAnsi="Arial" w:cs="Arial"/>
      <w:color w:val="000000"/>
      <w:sz w:val="20"/>
      <w:szCs w:val="20"/>
      <w:u w:val="none"/>
    </w:rPr>
  </w:style>
  <w:style w:type="character" w:customStyle="1" w:styleId="185">
    <w:name w:val="纯文本 Char1"/>
    <w:qFormat/>
    <w:uiPriority w:val="0"/>
    <w:rPr>
      <w:rFonts w:ascii="宋体" w:hAnsi="Courier New" w:cs="Courier New"/>
      <w:kern w:val="2"/>
      <w:sz w:val="21"/>
      <w:szCs w:val="21"/>
    </w:rPr>
  </w:style>
  <w:style w:type="character" w:customStyle="1" w:styleId="186">
    <w:name w:val="Item List Char Char"/>
    <w:link w:val="187"/>
    <w:qFormat/>
    <w:uiPriority w:val="0"/>
    <w:rPr>
      <w:rFonts w:ascii="Arial" w:hAnsi="Arial" w:cs="Arial"/>
      <w:kern w:val="2"/>
      <w:sz w:val="21"/>
      <w:szCs w:val="21"/>
    </w:rPr>
  </w:style>
  <w:style w:type="paragraph" w:customStyle="1" w:styleId="187">
    <w:name w:val="Item List Char"/>
    <w:link w:val="186"/>
    <w:qFormat/>
    <w:uiPriority w:val="0"/>
    <w:pPr>
      <w:tabs>
        <w:tab w:val="left" w:pos="425"/>
      </w:tabs>
      <w:spacing w:line="300" w:lineRule="auto"/>
      <w:ind w:left="425" w:hanging="425"/>
      <w:jc w:val="both"/>
    </w:pPr>
    <w:rPr>
      <w:rFonts w:ascii="Arial" w:hAnsi="Arial" w:eastAsia="宋体" w:cs="Arial"/>
      <w:kern w:val="2"/>
      <w:sz w:val="21"/>
      <w:szCs w:val="21"/>
      <w:lang w:val="en-US" w:eastAsia="zh-CN" w:bidi="ar-SA"/>
    </w:rPr>
  </w:style>
  <w:style w:type="character" w:customStyle="1" w:styleId="188">
    <w:name w:val="批注文字 字符1"/>
    <w:qFormat/>
    <w:uiPriority w:val="0"/>
    <w:rPr>
      <w:rFonts w:ascii="Calibri" w:hAnsi="Calibri" w:eastAsia="宋体"/>
      <w:kern w:val="2"/>
      <w:sz w:val="21"/>
      <w:szCs w:val="22"/>
    </w:rPr>
  </w:style>
  <w:style w:type="character" w:customStyle="1" w:styleId="189">
    <w:name w:val="text11"/>
    <w:qFormat/>
    <w:uiPriority w:val="0"/>
    <w:rPr>
      <w:rFonts w:hint="default" w:ascii="Arial" w:hAnsi="Arial" w:eastAsia="宋体" w:cs="Arial"/>
      <w:b/>
      <w:bCs/>
      <w:color w:val="033479"/>
      <w:kern w:val="2"/>
      <w:sz w:val="20"/>
      <w:szCs w:val="20"/>
      <w:lang w:val="en-US" w:eastAsia="zh-CN" w:bidi="ar-SA"/>
    </w:rPr>
  </w:style>
  <w:style w:type="character" w:customStyle="1" w:styleId="190">
    <w:name w:val="占位符文本1"/>
    <w:qFormat/>
    <w:uiPriority w:val="99"/>
    <w:rPr>
      <w:color w:val="808080"/>
    </w:rPr>
  </w:style>
  <w:style w:type="character" w:customStyle="1" w:styleId="191">
    <w:name w:val="标题 Char"/>
    <w:qFormat/>
    <w:uiPriority w:val="0"/>
    <w:rPr>
      <w:rFonts w:ascii="Cambria" w:hAnsi="Cambria" w:cs="Times New Roman"/>
      <w:b/>
      <w:bCs/>
      <w:kern w:val="2"/>
      <w:sz w:val="32"/>
      <w:szCs w:val="32"/>
    </w:rPr>
  </w:style>
  <w:style w:type="character" w:customStyle="1" w:styleId="192">
    <w:name w:val="标书正文格式 Char Char"/>
    <w:qFormat/>
    <w:uiPriority w:val="0"/>
    <w:rPr>
      <w:rFonts w:ascii="Times New Roman" w:hAnsi="Times New Roman" w:eastAsia="宋体" w:cs="Times New Roman"/>
      <w:sz w:val="24"/>
      <w:szCs w:val="24"/>
    </w:rPr>
  </w:style>
  <w:style w:type="character" w:customStyle="1" w:styleId="193">
    <w:name w:val="正文文本缩进 Char"/>
    <w:link w:val="194"/>
    <w:qFormat/>
    <w:uiPriority w:val="0"/>
    <w:rPr>
      <w:rFonts w:ascii="Calibri" w:hAnsi="Calibri" w:eastAsia="宋体" w:cs="Times New Roman"/>
      <w:kern w:val="2"/>
      <w:sz w:val="21"/>
      <w:szCs w:val="22"/>
    </w:rPr>
  </w:style>
  <w:style w:type="paragraph" w:customStyle="1" w:styleId="194">
    <w:name w:val="正文文本缩进1"/>
    <w:basedOn w:val="1"/>
    <w:link w:val="193"/>
    <w:qFormat/>
    <w:uiPriority w:val="0"/>
    <w:pPr>
      <w:spacing w:line="360" w:lineRule="auto"/>
      <w:ind w:firstLine="420" w:firstLineChars="200"/>
    </w:pPr>
  </w:style>
  <w:style w:type="character" w:customStyle="1" w:styleId="195">
    <w:name w:val="批注文字 Char2"/>
    <w:qFormat/>
    <w:uiPriority w:val="0"/>
  </w:style>
  <w:style w:type="character" w:customStyle="1" w:styleId="196">
    <w:name w:val="3zw1"/>
    <w:qFormat/>
    <w:uiPriority w:val="0"/>
    <w:rPr>
      <w:color w:val="000000"/>
      <w:sz w:val="21"/>
      <w:szCs w:val="21"/>
    </w:rPr>
  </w:style>
  <w:style w:type="character" w:customStyle="1" w:styleId="197">
    <w:name w:val="unnamed11"/>
    <w:qFormat/>
    <w:uiPriority w:val="0"/>
    <w:rPr>
      <w:sz w:val="14"/>
      <w:szCs w:val="14"/>
    </w:rPr>
  </w:style>
  <w:style w:type="character" w:customStyle="1" w:styleId="198">
    <w:name w:val="cf01"/>
    <w:qFormat/>
    <w:uiPriority w:val="0"/>
    <w:rPr>
      <w:rFonts w:hint="eastAsia" w:ascii="Microsoft YaHei UI" w:hAnsi="Microsoft YaHei UI" w:eastAsia="Microsoft YaHei UI"/>
      <w:sz w:val="18"/>
      <w:szCs w:val="18"/>
    </w:rPr>
  </w:style>
  <w:style w:type="character" w:customStyle="1" w:styleId="199">
    <w:name w:val="style41"/>
    <w:qFormat/>
    <w:uiPriority w:val="0"/>
    <w:rPr>
      <w:color w:val="003333"/>
    </w:rPr>
  </w:style>
  <w:style w:type="character" w:customStyle="1" w:styleId="200">
    <w:name w:val="cf21"/>
    <w:qFormat/>
    <w:uiPriority w:val="0"/>
    <w:rPr>
      <w:rFonts w:hint="eastAsia" w:ascii="Microsoft YaHei UI" w:hAnsi="Microsoft YaHei UI" w:eastAsia="Microsoft YaHei UI"/>
      <w:sz w:val="18"/>
      <w:szCs w:val="18"/>
    </w:rPr>
  </w:style>
  <w:style w:type="character" w:customStyle="1" w:styleId="201">
    <w:name w:val="表正文 Char2"/>
    <w:qFormat/>
    <w:uiPriority w:val="0"/>
    <w:rPr>
      <w:rFonts w:ascii="Times New Roman" w:hAnsi="Times New Roman" w:eastAsia="宋体" w:cs="Times New Roman"/>
      <w:kern w:val="2"/>
      <w:sz w:val="21"/>
      <w:szCs w:val="20"/>
    </w:rPr>
  </w:style>
  <w:style w:type="character" w:customStyle="1" w:styleId="202">
    <w:name w:val="样式 标题 3 + 小四 Char Char"/>
    <w:link w:val="203"/>
    <w:qFormat/>
    <w:uiPriority w:val="0"/>
    <w:rPr>
      <w:b/>
      <w:bCs/>
      <w:sz w:val="24"/>
      <w:szCs w:val="32"/>
    </w:rPr>
  </w:style>
  <w:style w:type="paragraph" w:customStyle="1" w:styleId="203">
    <w:name w:val="样式 标题 3 + 小四 Char"/>
    <w:basedOn w:val="4"/>
    <w:link w:val="202"/>
    <w:qFormat/>
    <w:uiPriority w:val="0"/>
    <w:pPr>
      <w:widowControl w:val="0"/>
      <w:tabs>
        <w:tab w:val="left" w:pos="2126"/>
      </w:tabs>
      <w:spacing w:line="416" w:lineRule="atLeast"/>
      <w:ind w:left="1701" w:firstLine="200" w:firstLineChars="200"/>
      <w:jc w:val="both"/>
    </w:pPr>
    <w:rPr>
      <w:sz w:val="24"/>
    </w:rPr>
  </w:style>
  <w:style w:type="character" w:customStyle="1" w:styleId="204">
    <w:name w:val="txt"/>
    <w:qFormat/>
    <w:uiPriority w:val="0"/>
  </w:style>
  <w:style w:type="character" w:customStyle="1" w:styleId="205">
    <w:name w:val="李氏正文 Char"/>
    <w:link w:val="206"/>
    <w:qFormat/>
    <w:uiPriority w:val="0"/>
  </w:style>
  <w:style w:type="paragraph" w:customStyle="1" w:styleId="206">
    <w:name w:val="李氏正文"/>
    <w:link w:val="205"/>
    <w:qFormat/>
    <w:uiPriority w:val="0"/>
    <w:pPr>
      <w:spacing w:line="360" w:lineRule="auto"/>
      <w:ind w:firstLine="200" w:firstLineChars="200"/>
    </w:pPr>
    <w:rPr>
      <w:rFonts w:ascii="Times New Roman" w:hAnsi="Times New Roman" w:eastAsia="宋体" w:cs="Times New Roman"/>
      <w:lang w:val="en-US" w:eastAsia="zh-CN" w:bidi="ar-SA"/>
    </w:rPr>
  </w:style>
  <w:style w:type="character" w:customStyle="1" w:styleId="207">
    <w:name w:val="标题 1 字符1"/>
    <w:qFormat/>
    <w:uiPriority w:val="0"/>
    <w:rPr>
      <w:rFonts w:ascii="Times New Roman" w:hAnsi="Times New Roman" w:eastAsia="宋体" w:cs="Times New Roman"/>
      <w:b/>
      <w:bCs/>
      <w:kern w:val="44"/>
      <w:sz w:val="44"/>
      <w:szCs w:val="44"/>
    </w:rPr>
  </w:style>
  <w:style w:type="character" w:customStyle="1" w:styleId="208">
    <w:name w:val="style71"/>
    <w:qFormat/>
    <w:uiPriority w:val="0"/>
    <w:rPr>
      <w:color w:val="000000"/>
    </w:rPr>
  </w:style>
  <w:style w:type="character" w:customStyle="1" w:styleId="209">
    <w:name w:val="正文缩进 字符"/>
    <w:qFormat/>
    <w:uiPriority w:val="0"/>
    <w:rPr>
      <w:kern w:val="2"/>
      <w:sz w:val="21"/>
    </w:rPr>
  </w:style>
  <w:style w:type="character" w:customStyle="1" w:styleId="210">
    <w:name w:val="普通(网站) 字符"/>
    <w:qFormat/>
    <w:uiPriority w:val="99"/>
    <w:rPr>
      <w:rFonts w:ascii="Times New Roman" w:hAnsi="Times New Roman"/>
      <w:kern w:val="2"/>
      <w:sz w:val="24"/>
      <w:szCs w:val="24"/>
    </w:rPr>
  </w:style>
  <w:style w:type="character" w:customStyle="1" w:styleId="211">
    <w:name w:val="正文缩进 字符1"/>
    <w:qFormat/>
    <w:uiPriority w:val="99"/>
  </w:style>
  <w:style w:type="character" w:customStyle="1" w:styleId="212">
    <w:name w:val="页脚 字符1"/>
    <w:qFormat/>
    <w:uiPriority w:val="99"/>
    <w:rPr>
      <w:sz w:val="18"/>
      <w:szCs w:val="18"/>
    </w:rPr>
  </w:style>
  <w:style w:type="paragraph" w:customStyle="1" w:styleId="213">
    <w:name w:val="txtart"/>
    <w:basedOn w:val="1"/>
    <w:qFormat/>
    <w:uiPriority w:val="0"/>
    <w:pPr>
      <w:widowControl/>
      <w:spacing w:before="100" w:beforeAutospacing="1" w:after="100" w:afterAutospacing="1"/>
      <w:jc w:val="left"/>
    </w:pPr>
    <w:rPr>
      <w:rFonts w:ascii="Arial" w:hAnsi="Arial" w:cs="Arial"/>
      <w:kern w:val="0"/>
      <w:sz w:val="28"/>
      <w:szCs w:val="28"/>
    </w:rPr>
  </w:style>
  <w:style w:type="paragraph" w:customStyle="1" w:styleId="214">
    <w:name w:val="正文加粗"/>
    <w:basedOn w:val="1"/>
    <w:next w:val="1"/>
    <w:qFormat/>
    <w:uiPriority w:val="0"/>
    <w:pPr>
      <w:spacing w:beforeLines="50" w:afterLines="50" w:line="360" w:lineRule="auto"/>
    </w:pPr>
    <w:rPr>
      <w:rFonts w:ascii="宋体" w:hAnsi="Times New Roman"/>
      <w:b/>
      <w:sz w:val="24"/>
      <w:szCs w:val="24"/>
    </w:rPr>
  </w:style>
  <w:style w:type="paragraph" w:customStyle="1" w:styleId="215">
    <w:name w:val="Char5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szCs w:val="24"/>
    </w:rPr>
  </w:style>
  <w:style w:type="paragraph" w:customStyle="1" w:styleId="217">
    <w:name w:val="Xie图文中"/>
    <w:qFormat/>
    <w:uiPriority w:val="0"/>
    <w:pPr>
      <w:widowControl w:val="0"/>
      <w:adjustRightInd w:val="0"/>
      <w:snapToGrid w:val="0"/>
      <w:jc w:val="center"/>
    </w:pPr>
    <w:rPr>
      <w:rFonts w:ascii="Times New Roman" w:hAnsi="Times New Roman" w:eastAsia="仿宋_GB2312" w:cs="Times New Roman"/>
      <w:sz w:val="24"/>
      <w:lang w:val="en-US" w:eastAsia="zh-CN" w:bidi="ar-SA"/>
    </w:rPr>
  </w:style>
  <w:style w:type="paragraph" w:customStyle="1" w:styleId="218">
    <w:name w:val="正文文本 21"/>
    <w:basedOn w:val="1"/>
    <w:qFormat/>
    <w:uiPriority w:val="0"/>
    <w:pPr>
      <w:adjustRightInd w:val="0"/>
      <w:spacing w:line="360" w:lineRule="auto"/>
      <w:jc w:val="left"/>
      <w:textAlignment w:val="baseline"/>
    </w:pPr>
    <w:rPr>
      <w:rFonts w:ascii="Times New Roman" w:hAnsi="Times New Roman" w:eastAsia="仿宋_GB2312"/>
      <w:sz w:val="24"/>
      <w:szCs w:val="20"/>
    </w:rPr>
  </w:style>
  <w:style w:type="paragraph" w:customStyle="1" w:styleId="219">
    <w:name w:val="样式1"/>
    <w:basedOn w:val="1"/>
    <w:qFormat/>
    <w:uiPriority w:val="0"/>
    <w:pPr>
      <w:spacing w:beforeLines="100" w:afterLines="100"/>
      <w:jc w:val="center"/>
    </w:pPr>
    <w:rPr>
      <w:rFonts w:ascii="Times New Roman" w:hAnsi="Times New Roman"/>
      <w:b/>
      <w:sz w:val="44"/>
      <w:szCs w:val="20"/>
    </w:rPr>
  </w:style>
  <w:style w:type="paragraph" w:customStyle="1" w:styleId="220">
    <w:name w:val="标句8"/>
    <w:basedOn w:val="1"/>
    <w:qFormat/>
    <w:uiPriority w:val="0"/>
    <w:pPr>
      <w:snapToGrid w:val="0"/>
      <w:spacing w:line="460" w:lineRule="atLeast"/>
      <w:ind w:left="1957" w:hanging="369"/>
    </w:pPr>
    <w:rPr>
      <w:rFonts w:ascii="宋体" w:hAnsi="Times New Roman"/>
      <w:kern w:val="28"/>
      <w:sz w:val="26"/>
      <w:szCs w:val="20"/>
    </w:rPr>
  </w:style>
  <w:style w:type="paragraph" w:customStyle="1" w:styleId="221">
    <w:name w:val="_标题3"/>
    <w:basedOn w:val="1"/>
    <w:next w:val="1"/>
    <w:qFormat/>
    <w:uiPriority w:val="0"/>
    <w:pPr>
      <w:widowControl/>
      <w:shd w:val="clear" w:color="auto" w:fill="FFFFFF"/>
      <w:jc w:val="left"/>
      <w:outlineLvl w:val="2"/>
    </w:pPr>
    <w:rPr>
      <w:rFonts w:ascii="宋体" w:hAnsi="宋体" w:cs="宋体"/>
      <w:color w:val="222222"/>
      <w:kern w:val="0"/>
      <w:sz w:val="28"/>
      <w:szCs w:val="28"/>
      <w:shd w:val="clear" w:color="auto" w:fill="FFFFFF"/>
    </w:rPr>
  </w:style>
  <w:style w:type="paragraph" w:customStyle="1" w:styleId="222">
    <w:name w:val="Char3"/>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3">
    <w:name w:val="xl91"/>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224">
    <w:name w:val="NOTE1"/>
    <w:basedOn w:val="1"/>
    <w:qFormat/>
    <w:uiPriority w:val="0"/>
    <w:pPr>
      <w:widowControl/>
      <w:autoSpaceDE w:val="0"/>
      <w:autoSpaceDN w:val="0"/>
      <w:adjustRightInd w:val="0"/>
      <w:spacing w:line="380" w:lineRule="atLeast"/>
      <w:ind w:left="737" w:right="284" w:firstLine="397"/>
      <w:textAlignment w:val="bottom"/>
    </w:pPr>
    <w:rPr>
      <w:rFonts w:ascii="Times New Roman" w:hAnsi="Times New Roman"/>
      <w:kern w:val="0"/>
      <w:sz w:val="23"/>
      <w:szCs w:val="20"/>
    </w:rPr>
  </w:style>
  <w:style w:type="paragraph" w:customStyle="1" w:styleId="225">
    <w:name w:val="text12"/>
    <w:basedOn w:val="1"/>
    <w:qFormat/>
    <w:uiPriority w:val="0"/>
    <w:pPr>
      <w:widowControl/>
      <w:spacing w:before="100" w:beforeAutospacing="1" w:after="100" w:afterAutospacing="1"/>
      <w:ind w:firstLine="480"/>
      <w:jc w:val="left"/>
    </w:pPr>
    <w:rPr>
      <w:rFonts w:ascii="宋体" w:hAnsi="宋体" w:cs="宋体"/>
      <w:kern w:val="0"/>
      <w:sz w:val="18"/>
      <w:szCs w:val="18"/>
    </w:rPr>
  </w:style>
  <w:style w:type="paragraph" w:customStyle="1" w:styleId="226">
    <w:name w:val="xl37"/>
    <w:basedOn w:val="1"/>
    <w:qFormat/>
    <w:uiPriority w:val="0"/>
    <w:pPr>
      <w:widowControl/>
      <w:pBdr>
        <w:top w:val="single" w:color="auto" w:sz="4" w:space="0"/>
        <w:left w:val="single" w:color="auto" w:sz="4" w:space="0"/>
        <w:bottom w:val="single" w:color="auto" w:sz="4" w:space="0"/>
        <w:right w:val="single" w:color="auto" w:sz="4" w:space="0"/>
      </w:pBdr>
      <w:shd w:val="clear" w:color="auto" w:fill="CC99FF"/>
      <w:spacing w:before="100" w:beforeAutospacing="1" w:after="100" w:afterAutospacing="1"/>
      <w:jc w:val="center"/>
    </w:pPr>
    <w:rPr>
      <w:rFonts w:ascii="Times New Roman" w:hAnsi="Times New Roman" w:eastAsia="Arial Unicode MS"/>
      <w:kern w:val="0"/>
      <w:sz w:val="22"/>
      <w:lang w:eastAsia="en-US"/>
    </w:rPr>
  </w:style>
  <w:style w:type="paragraph" w:customStyle="1" w:styleId="227">
    <w:name w:val="文件正文"/>
    <w:basedOn w:val="1"/>
    <w:qFormat/>
    <w:uiPriority w:val="0"/>
    <w:pPr>
      <w:spacing w:line="360" w:lineRule="auto"/>
      <w:ind w:firstLine="480" w:firstLineChars="200"/>
    </w:pPr>
    <w:rPr>
      <w:rFonts w:ascii="Times New Roman" w:hAnsi="Times New Roman" w:eastAsia="仿宋_GB2312"/>
      <w:sz w:val="24"/>
      <w:szCs w:val="24"/>
    </w:rPr>
  </w:style>
  <w:style w:type="paragraph" w:customStyle="1" w:styleId="228">
    <w:name w:val="Char Char Char Char Char Char"/>
    <w:basedOn w:val="1"/>
    <w:qFormat/>
    <w:uiPriority w:val="0"/>
    <w:rPr>
      <w:rFonts w:ascii="Tahoma" w:hAnsi="Tahoma"/>
      <w:sz w:val="24"/>
      <w:szCs w:val="20"/>
    </w:rPr>
  </w:style>
  <w:style w:type="paragraph" w:customStyle="1" w:styleId="229">
    <w:name w:val="xl89"/>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textAlignment w:val="center"/>
    </w:pPr>
    <w:rPr>
      <w:rFonts w:ascii="宋体" w:hAnsi="宋体" w:cs="宋体"/>
      <w:b/>
      <w:bCs/>
      <w:color w:val="000000"/>
      <w:kern w:val="0"/>
      <w:sz w:val="24"/>
      <w:szCs w:val="24"/>
    </w:rPr>
  </w:style>
  <w:style w:type="paragraph" w:customStyle="1" w:styleId="230">
    <w:name w:val="标题5"/>
    <w:basedOn w:val="7"/>
    <w:qFormat/>
    <w:uiPriority w:val="0"/>
    <w:pPr>
      <w:tabs>
        <w:tab w:val="left" w:pos="3827"/>
      </w:tabs>
      <w:ind w:left="540" w:leftChars="257"/>
      <w:jc w:val="both"/>
    </w:pPr>
    <w:rPr>
      <w:b/>
      <w:bCs/>
      <w:szCs w:val="28"/>
    </w:rPr>
  </w:style>
  <w:style w:type="paragraph" w:customStyle="1" w:styleId="231">
    <w:name w:val="正文文本缩进 21"/>
    <w:basedOn w:val="1"/>
    <w:qFormat/>
    <w:uiPriority w:val="0"/>
    <w:pPr>
      <w:adjustRightInd w:val="0"/>
      <w:spacing w:line="360" w:lineRule="auto"/>
      <w:ind w:firstLine="720"/>
      <w:jc w:val="left"/>
      <w:textAlignment w:val="baseline"/>
    </w:pPr>
    <w:rPr>
      <w:rFonts w:ascii="Times New Roman" w:hAnsi="Times New Roman" w:eastAsia="仿宋_GB2312"/>
      <w:sz w:val="24"/>
      <w:szCs w:val="20"/>
    </w:rPr>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33">
    <w:name w:val="Revision1"/>
    <w:qFormat/>
    <w:uiPriority w:val="99"/>
    <w:rPr>
      <w:rFonts w:ascii="Times New Roman" w:hAnsi="Times New Roman" w:eastAsia="等线" w:cs="Times New Roman"/>
      <w:kern w:val="2"/>
      <w:sz w:val="21"/>
      <w:szCs w:val="24"/>
      <w:lang w:val="en-US" w:eastAsia="zh-CN" w:bidi="ar-SA"/>
    </w:rPr>
  </w:style>
  <w:style w:type="paragraph" w:customStyle="1" w:styleId="234">
    <w:name w:val="正文3"/>
    <w:qFormat/>
    <w:uiPriority w:val="0"/>
    <w:pPr>
      <w:widowControl w:val="0"/>
      <w:jc w:val="both"/>
    </w:pPr>
    <w:rPr>
      <w:rFonts w:ascii="Times New Roman" w:hAnsi="Times New Roman" w:eastAsia="等线" w:cs="Times New Roman"/>
      <w:kern w:val="2"/>
      <w:sz w:val="21"/>
      <w:szCs w:val="21"/>
      <w:lang w:val="en-US" w:eastAsia="zh-CN" w:bidi="ar-SA"/>
    </w:rPr>
  </w:style>
  <w:style w:type="paragraph" w:customStyle="1" w:styleId="235">
    <w:name w:val="xl2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236">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书籍标题3"/>
    <w:basedOn w:val="238"/>
    <w:qFormat/>
    <w:uiPriority w:val="0"/>
    <w:pPr>
      <w:ind w:left="1287"/>
      <w:outlineLvl w:val="2"/>
    </w:pPr>
    <w:rPr>
      <w:sz w:val="28"/>
      <w:szCs w:val="28"/>
    </w:rPr>
  </w:style>
  <w:style w:type="paragraph" w:customStyle="1" w:styleId="238">
    <w:name w:val="书籍标题2"/>
    <w:basedOn w:val="1"/>
    <w:qFormat/>
    <w:uiPriority w:val="0"/>
    <w:pPr>
      <w:spacing w:beforeLines="100" w:afterLines="100"/>
      <w:ind w:left="765" w:hanging="567"/>
      <w:jc w:val="left"/>
      <w:outlineLvl w:val="1"/>
    </w:pPr>
    <w:rPr>
      <w:rFonts w:ascii="Times New Roman" w:hAnsi="Times New Roman" w:cs="宋体"/>
      <w:b/>
      <w:bCs/>
      <w:spacing w:val="20"/>
      <w:sz w:val="32"/>
      <w:szCs w:val="20"/>
    </w:rPr>
  </w:style>
  <w:style w:type="paragraph" w:customStyle="1" w:styleId="239">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0">
    <w:name w:val="正文 New New New New New New New New New New New New New New New New New New New New New New New New New New New New New New New New New New New New New New New New New New New New New New New New New New New New New New New New New New New New New New 42"/>
    <w:qFormat/>
    <w:uiPriority w:val="0"/>
    <w:pPr>
      <w:widowControl w:val="0"/>
      <w:jc w:val="both"/>
    </w:pPr>
    <w:rPr>
      <w:rFonts w:ascii="Calibri" w:hAnsi="Calibri" w:eastAsia="宋体" w:cs="Times New Roman"/>
      <w:kern w:val="2"/>
      <w:sz w:val="21"/>
      <w:szCs w:val="24"/>
      <w:lang w:val="en-US" w:eastAsia="zh-CN" w:bidi="ar-SA"/>
    </w:rPr>
  </w:style>
  <w:style w:type="paragraph" w:customStyle="1" w:styleId="241">
    <w:name w:val="unnamed1"/>
    <w:basedOn w:val="1"/>
    <w:qFormat/>
    <w:uiPriority w:val="0"/>
    <w:pPr>
      <w:widowControl/>
      <w:spacing w:before="100" w:beforeAutospacing="1" w:after="100" w:afterAutospacing="1" w:line="270" w:lineRule="atLeast"/>
      <w:jc w:val="left"/>
    </w:pPr>
    <w:rPr>
      <w:rFonts w:ascii="Times New Roman" w:hAnsi="Times New Roman"/>
      <w:color w:val="000000"/>
      <w:kern w:val="0"/>
      <w:sz w:val="18"/>
      <w:szCs w:val="18"/>
    </w:rPr>
  </w:style>
  <w:style w:type="paragraph" w:customStyle="1" w:styleId="242">
    <w:name w:val="p0"/>
    <w:basedOn w:val="1"/>
    <w:qFormat/>
    <w:uiPriority w:val="0"/>
    <w:pPr>
      <w:widowControl/>
    </w:pPr>
    <w:rPr>
      <w:rFonts w:ascii="Times New Roman" w:hAnsi="Times New Roman"/>
      <w:kern w:val="0"/>
      <w:szCs w:val="21"/>
    </w:rPr>
  </w:style>
  <w:style w:type="paragraph" w:customStyle="1" w:styleId="243">
    <w:name w:val="仿宋正文"/>
    <w:basedOn w:val="1"/>
    <w:qFormat/>
    <w:uiPriority w:val="0"/>
    <w:pPr>
      <w:spacing w:line="300" w:lineRule="auto"/>
      <w:ind w:firstLine="480"/>
    </w:pPr>
    <w:rPr>
      <w:rFonts w:ascii="仿宋_GB2312" w:hAnsi="Times New Roman" w:eastAsia="仿宋_GB2312"/>
      <w:sz w:val="24"/>
      <w:szCs w:val="20"/>
    </w:rPr>
  </w:style>
  <w:style w:type="paragraph" w:customStyle="1" w:styleId="244">
    <w:name w:val="表格文字"/>
    <w:basedOn w:val="1"/>
    <w:qFormat/>
    <w:uiPriority w:val="0"/>
    <w:pPr>
      <w:spacing w:before="25" w:after="25"/>
      <w:jc w:val="left"/>
    </w:pPr>
    <w:rPr>
      <w:bCs/>
      <w:spacing w:val="10"/>
      <w:kern w:val="0"/>
      <w:sz w:val="24"/>
      <w:szCs w:val="20"/>
    </w:rPr>
  </w:style>
  <w:style w:type="paragraph" w:customStyle="1" w:styleId="245">
    <w:name w:val="素材1"/>
    <w:basedOn w:val="1"/>
    <w:qFormat/>
    <w:uiPriority w:val="0"/>
    <w:pPr>
      <w:snapToGrid w:val="0"/>
      <w:spacing w:before="120" w:line="540" w:lineRule="atLeast"/>
      <w:ind w:firstLine="567"/>
    </w:pPr>
    <w:rPr>
      <w:rFonts w:ascii="宋体" w:hAnsi="Times New Roman"/>
      <w:kern w:val="52"/>
      <w:sz w:val="28"/>
      <w:szCs w:val="20"/>
    </w:rPr>
  </w:style>
  <w:style w:type="paragraph" w:customStyle="1" w:styleId="246">
    <w:name w:val="正文2"/>
    <w:basedOn w:val="1"/>
    <w:qFormat/>
    <w:uiPriority w:val="0"/>
    <w:pPr>
      <w:tabs>
        <w:tab w:val="left" w:pos="360"/>
      </w:tabs>
      <w:spacing w:line="360" w:lineRule="auto"/>
      <w:ind w:left="360" w:hanging="360"/>
    </w:pPr>
    <w:rPr>
      <w:rFonts w:ascii="Times New Roman" w:hAnsi="Times New Roman" w:eastAsia="仿宋_GB2312"/>
      <w:sz w:val="24"/>
      <w:szCs w:val="24"/>
    </w:rPr>
  </w:style>
  <w:style w:type="paragraph" w:customStyle="1" w:styleId="247">
    <w:name w:val="表身"/>
    <w:qFormat/>
    <w:uiPriority w:val="0"/>
    <w:pPr>
      <w:keepNext/>
      <w:spacing w:before="60" w:after="60" w:line="300" w:lineRule="auto"/>
      <w:jc w:val="both"/>
    </w:pPr>
    <w:rPr>
      <w:rFonts w:ascii="Times New Roman" w:hAnsi="Times New Roman" w:eastAsia="宋体" w:cs="Times New Roman"/>
      <w:sz w:val="18"/>
      <w:lang w:val="en-US" w:eastAsia="zh-CN" w:bidi="ar-SA"/>
    </w:rPr>
  </w:style>
  <w:style w:type="paragraph" w:customStyle="1" w:styleId="248">
    <w:name w:val="样式 样式 标题 3Heading 3 - old(A-3)H3h3sect1.2.3Level 3 Headlevel... ..."/>
    <w:basedOn w:val="1"/>
    <w:qFormat/>
    <w:uiPriority w:val="0"/>
    <w:pPr>
      <w:keepNext/>
      <w:keepLines/>
      <w:tabs>
        <w:tab w:val="left" w:pos="2040"/>
      </w:tabs>
      <w:spacing w:before="120" w:after="120" w:line="415" w:lineRule="auto"/>
      <w:ind w:left="2040" w:hanging="360"/>
      <w:outlineLvl w:val="2"/>
    </w:pPr>
    <w:rPr>
      <w:rFonts w:ascii="黑体" w:hAnsi="宋体" w:eastAsia="黑体"/>
      <w:kern w:val="0"/>
      <w:sz w:val="24"/>
      <w:szCs w:val="20"/>
    </w:rPr>
  </w:style>
  <w:style w:type="paragraph" w:customStyle="1" w:styleId="249">
    <w:name w:val="xl36"/>
    <w:basedOn w:val="1"/>
    <w:qFormat/>
    <w:uiPriority w:val="0"/>
    <w:pPr>
      <w:widowControl/>
      <w:pBdr>
        <w:top w:val="single" w:color="auto" w:sz="4" w:space="0"/>
        <w:left w:val="single" w:color="auto" w:sz="4" w:space="0"/>
        <w:bottom w:val="single" w:color="auto" w:sz="4" w:space="0"/>
        <w:right w:val="single" w:color="auto" w:sz="4" w:space="0"/>
      </w:pBdr>
      <w:shd w:val="clear" w:color="auto" w:fill="FF6600"/>
      <w:spacing w:before="100" w:beforeAutospacing="1" w:after="100" w:afterAutospacing="1"/>
      <w:jc w:val="center"/>
    </w:pPr>
    <w:rPr>
      <w:rFonts w:ascii="Times New Roman" w:hAnsi="Times New Roman" w:eastAsia="Arial Unicode MS"/>
      <w:kern w:val="0"/>
      <w:sz w:val="22"/>
      <w:lang w:eastAsia="en-US"/>
    </w:rPr>
  </w:style>
  <w:style w:type="paragraph" w:customStyle="1" w:styleId="250">
    <w:name w:val="xl70"/>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251">
    <w:name w:val="Char1 Char Char Char"/>
    <w:basedOn w:val="1"/>
    <w:qFormat/>
    <w:uiPriority w:val="0"/>
    <w:rPr>
      <w:rFonts w:ascii="Times New Roman" w:hAnsi="Times New Roman"/>
      <w:szCs w:val="20"/>
    </w:rPr>
  </w:style>
  <w:style w:type="paragraph" w:customStyle="1" w:styleId="252">
    <w:name w:val="xl30"/>
    <w:basedOn w:val="1"/>
    <w:qFormat/>
    <w:uiPriority w:val="0"/>
    <w:pPr>
      <w:widowControl/>
      <w:pBdr>
        <w:top w:val="single" w:color="auto" w:sz="4" w:space="0"/>
        <w:left w:val="single" w:color="auto" w:sz="4" w:space="0"/>
        <w:bottom w:val="single" w:color="auto" w:sz="4" w:space="0"/>
        <w:right w:val="single" w:color="auto" w:sz="4" w:space="0"/>
      </w:pBdr>
      <w:shd w:val="clear" w:color="auto" w:fill="99CC00"/>
      <w:spacing w:before="100" w:beforeAutospacing="1" w:after="100" w:afterAutospacing="1"/>
      <w:jc w:val="left"/>
    </w:pPr>
    <w:rPr>
      <w:rFonts w:ascii="Arial Unicode MS" w:hAnsi="Arial Unicode MS" w:eastAsia="Arial Unicode MS"/>
      <w:kern w:val="0"/>
      <w:sz w:val="22"/>
      <w:lang w:eastAsia="en-US"/>
    </w:rPr>
  </w:style>
  <w:style w:type="paragraph" w:customStyle="1" w:styleId="253">
    <w:name w:val="文档正文"/>
    <w:basedOn w:val="1"/>
    <w:qFormat/>
    <w:uiPriority w:val="0"/>
    <w:pPr>
      <w:adjustRightInd w:val="0"/>
      <w:spacing w:afterLines="25" w:line="480" w:lineRule="atLeast"/>
      <w:ind w:firstLine="567" w:firstLineChars="200"/>
      <w:textAlignment w:val="baseline"/>
    </w:pPr>
    <w:rPr>
      <w:rFonts w:ascii="长城仿宋" w:hAnsi="Arial"/>
      <w:kern w:val="0"/>
      <w:szCs w:val="20"/>
    </w:rPr>
  </w:style>
  <w:style w:type="paragraph" w:customStyle="1" w:styleId="254">
    <w:name w:val="xl10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55">
    <w:name w:val="Char Char Char Char Char Char Char"/>
    <w:basedOn w:val="1"/>
    <w:qFormat/>
    <w:uiPriority w:val="0"/>
    <w:pPr>
      <w:widowControl/>
      <w:spacing w:after="160" w:line="240" w:lineRule="exact"/>
      <w:jc w:val="left"/>
    </w:pPr>
    <w:rPr>
      <w:rFonts w:ascii="Times New Roman" w:hAnsi="Times New Roman"/>
      <w:szCs w:val="24"/>
    </w:rPr>
  </w:style>
  <w:style w:type="paragraph" w:customStyle="1" w:styleId="256">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pPr>
    <w:rPr>
      <w:rFonts w:ascii="Times New Roman" w:hAnsi="Times New Roman" w:eastAsia="Arial Unicode MS"/>
      <w:kern w:val="0"/>
      <w:sz w:val="22"/>
      <w:lang w:eastAsia="en-US"/>
    </w:rPr>
  </w:style>
  <w:style w:type="paragraph" w:customStyle="1" w:styleId="257">
    <w:name w:val="列出段落1"/>
    <w:basedOn w:val="1"/>
    <w:qFormat/>
    <w:uiPriority w:val="0"/>
    <w:pPr>
      <w:ind w:firstLine="420" w:firstLineChars="200"/>
    </w:pPr>
    <w:rPr>
      <w:sz w:val="24"/>
      <w:szCs w:val="24"/>
    </w:rPr>
  </w:style>
  <w:style w:type="paragraph" w:customStyle="1" w:styleId="258">
    <w:name w:val="标题 6（有编号）（绿盟科技）"/>
    <w:basedOn w:val="1"/>
    <w:next w:val="1"/>
    <w:qFormat/>
    <w:uiPriority w:val="0"/>
    <w:pPr>
      <w:keepNext/>
      <w:keepLines/>
      <w:tabs>
        <w:tab w:val="left" w:pos="902"/>
        <w:tab w:val="left" w:pos="3002"/>
        <w:tab w:val="left" w:pos="4320"/>
      </w:tabs>
      <w:spacing w:before="156" w:after="156" w:line="319" w:lineRule="auto"/>
      <w:ind w:left="4320"/>
      <w:jc w:val="left"/>
      <w:outlineLvl w:val="5"/>
    </w:pPr>
    <w:rPr>
      <w:rFonts w:ascii="Arial" w:hAnsi="Arial" w:eastAsia="黑体"/>
      <w:b/>
      <w:kern w:val="0"/>
      <w:szCs w:val="24"/>
    </w:rPr>
  </w:style>
  <w:style w:type="paragraph" w:customStyle="1" w:styleId="259">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Times New Roman" w:hAnsi="Times New Roman" w:eastAsia="Arial Unicode MS"/>
      <w:kern w:val="0"/>
      <w:sz w:val="22"/>
      <w:lang w:eastAsia="en-US"/>
    </w:rPr>
  </w:style>
  <w:style w:type="paragraph" w:customStyle="1" w:styleId="260">
    <w:name w:val="版本"/>
    <w:basedOn w:val="1"/>
    <w:qFormat/>
    <w:uiPriority w:val="0"/>
    <w:pPr>
      <w:widowControl/>
      <w:spacing w:line="440" w:lineRule="atLeast"/>
      <w:jc w:val="center"/>
    </w:pPr>
    <w:rPr>
      <w:rFonts w:ascii="宋体" w:hAnsi="Garamond"/>
      <w:b/>
      <w:smallCaps/>
      <w:spacing w:val="30"/>
      <w:kern w:val="0"/>
      <w:sz w:val="30"/>
      <w:szCs w:val="20"/>
      <w:u w:val="single"/>
    </w:rPr>
  </w:style>
  <w:style w:type="paragraph" w:customStyle="1" w:styleId="261">
    <w:name w:val="修订4"/>
    <w:qFormat/>
    <w:uiPriority w:val="99"/>
    <w:rPr>
      <w:rFonts w:ascii="Calibri" w:hAnsi="Calibri" w:eastAsia="宋体" w:cs="Times New Roman"/>
      <w:kern w:val="2"/>
      <w:sz w:val="21"/>
      <w:szCs w:val="22"/>
      <w:lang w:val="en-US" w:eastAsia="zh-CN" w:bidi="ar-SA"/>
    </w:rPr>
  </w:style>
  <w:style w:type="paragraph" w:customStyle="1" w:styleId="262">
    <w:name w:val="font8"/>
    <w:basedOn w:val="1"/>
    <w:qFormat/>
    <w:uiPriority w:val="0"/>
    <w:pPr>
      <w:widowControl/>
      <w:spacing w:before="100" w:beforeAutospacing="1" w:after="100" w:afterAutospacing="1"/>
      <w:jc w:val="left"/>
    </w:pPr>
    <w:rPr>
      <w:rFonts w:ascii="Swis721 LtCn BT" w:hAnsi="Swis721 LtCn BT" w:eastAsia="Arial Unicode MS" w:cs="Arial Unicode MS"/>
      <w:kern w:val="0"/>
      <w:sz w:val="20"/>
      <w:szCs w:val="20"/>
    </w:rPr>
  </w:style>
  <w:style w:type="paragraph" w:customStyle="1" w:styleId="263">
    <w:name w:val="xl108"/>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64">
    <w:name w:val="xl11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color w:val="FF0000"/>
      <w:kern w:val="0"/>
      <w:sz w:val="18"/>
      <w:szCs w:val="18"/>
    </w:rPr>
  </w:style>
  <w:style w:type="paragraph" w:customStyle="1" w:styleId="265">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66">
    <w:name w:val="普文W"/>
    <w:basedOn w:val="30"/>
    <w:qFormat/>
    <w:uiPriority w:val="0"/>
    <w:pPr>
      <w:spacing w:before="120" w:after="120" w:line="360" w:lineRule="auto"/>
    </w:pPr>
    <w:rPr>
      <w:sz w:val="24"/>
    </w:rPr>
  </w:style>
  <w:style w:type="paragraph" w:customStyle="1" w:styleId="267">
    <w:name w:val="xl112"/>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F0000"/>
      <w:kern w:val="0"/>
      <w:sz w:val="18"/>
      <w:szCs w:val="18"/>
    </w:rPr>
  </w:style>
  <w:style w:type="paragraph" w:customStyle="1" w:styleId="268">
    <w:name w:val="Char Char Char Char Char1"/>
    <w:basedOn w:val="1"/>
    <w:qFormat/>
    <w:uiPriority w:val="0"/>
    <w:rPr>
      <w:rFonts w:ascii="Tahoma" w:hAnsi="Tahoma"/>
      <w:sz w:val="24"/>
      <w:szCs w:val="20"/>
    </w:rPr>
  </w:style>
  <w:style w:type="paragraph" w:customStyle="1" w:styleId="269">
    <w:name w:val="修订6"/>
    <w:qFormat/>
    <w:uiPriority w:val="99"/>
    <w:rPr>
      <w:rFonts w:ascii="Calibri" w:hAnsi="Calibri" w:eastAsia="宋体" w:cs="Times New Roman"/>
      <w:kern w:val="2"/>
      <w:sz w:val="21"/>
      <w:szCs w:val="22"/>
      <w:lang w:val="en-US" w:eastAsia="zh-CN" w:bidi="ar-SA"/>
    </w:rPr>
  </w:style>
  <w:style w:type="paragraph" w:customStyle="1" w:styleId="270">
    <w:name w:val="xl111"/>
    <w:basedOn w:val="1"/>
    <w:qFormat/>
    <w:uiPriority w:val="0"/>
    <w:pPr>
      <w:widowControl/>
      <w:pBdr>
        <w:left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7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272">
    <w:name w:val="xl10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73">
    <w:name w:val="样式 正文缩进 + 首行缩进:  2 字符"/>
    <w:basedOn w:val="9"/>
    <w:qFormat/>
    <w:uiPriority w:val="0"/>
    <w:pPr>
      <w:widowControl w:val="0"/>
      <w:spacing w:line="360" w:lineRule="auto"/>
      <w:ind w:firstLine="480" w:firstLineChars="200"/>
      <w:jc w:val="both"/>
    </w:pPr>
    <w:rPr>
      <w:kern w:val="2"/>
    </w:rPr>
  </w:style>
  <w:style w:type="paragraph" w:customStyle="1" w:styleId="274">
    <w:name w:val="pf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75">
    <w:name w:val="xl64"/>
    <w:basedOn w:val="1"/>
    <w:qFormat/>
    <w:uiPriority w:val="0"/>
    <w:pPr>
      <w:widowControl/>
      <w:pBdr>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276">
    <w:name w:val="FA正文"/>
    <w:basedOn w:val="1"/>
    <w:qFormat/>
    <w:uiPriority w:val="0"/>
    <w:pPr>
      <w:spacing w:line="360" w:lineRule="auto"/>
      <w:ind w:right="210" w:rightChars="100"/>
      <w:jc w:val="left"/>
    </w:pPr>
    <w:rPr>
      <w:rFonts w:ascii="宋体" w:hAnsi="宋体"/>
      <w:bCs/>
      <w:sz w:val="24"/>
      <w:szCs w:val="24"/>
    </w:rPr>
  </w:style>
  <w:style w:type="paragraph" w:customStyle="1" w:styleId="277">
    <w:name w:val="xl6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78">
    <w:name w:val="图表说明"/>
    <w:basedOn w:val="1"/>
    <w:next w:val="1"/>
    <w:qFormat/>
    <w:uiPriority w:val="0"/>
    <w:pPr>
      <w:spacing w:after="120" w:line="240" w:lineRule="atLeast"/>
      <w:ind w:left="-420" w:right="-1349"/>
      <w:jc w:val="center"/>
    </w:pPr>
    <w:rPr>
      <w:rFonts w:ascii="Arial" w:hAnsi="Arial" w:eastAsia="楷体_GB2312"/>
      <w:sz w:val="24"/>
      <w:szCs w:val="20"/>
    </w:rPr>
  </w:style>
  <w:style w:type="paragraph" w:customStyle="1" w:styleId="279">
    <w:name w:val="标题 4（绿盟科技）"/>
    <w:basedOn w:val="6"/>
    <w:next w:val="1"/>
    <w:qFormat/>
    <w:uiPriority w:val="0"/>
    <w:pPr>
      <w:tabs>
        <w:tab w:val="left" w:pos="902"/>
        <w:tab w:val="left" w:pos="2162"/>
        <w:tab w:val="left" w:pos="2880"/>
      </w:tabs>
      <w:spacing w:before="156" w:after="156" w:line="377" w:lineRule="auto"/>
      <w:ind w:left="2880" w:hanging="360"/>
    </w:pPr>
    <w:rPr>
      <w:rFonts w:ascii="Arial" w:hAnsi="Arial" w:eastAsia="黑体"/>
      <w:bCs w:val="0"/>
    </w:rPr>
  </w:style>
  <w:style w:type="paragraph" w:customStyle="1" w:styleId="280">
    <w:name w:val="xl85"/>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281">
    <w:name w:val="页眉1"/>
    <w:basedOn w:val="1"/>
    <w:next w:val="36"/>
    <w:qFormat/>
    <w:uiPriority w:val="0"/>
    <w:pPr>
      <w:widowControl/>
      <w:pBdr>
        <w:bottom w:val="single" w:color="auto" w:sz="6" w:space="1"/>
      </w:pBdr>
      <w:tabs>
        <w:tab w:val="center" w:pos="4153"/>
        <w:tab w:val="right" w:pos="8306"/>
      </w:tabs>
      <w:snapToGrid w:val="0"/>
      <w:jc w:val="center"/>
    </w:pPr>
    <w:rPr>
      <w:rFonts w:ascii="等线" w:hAnsi="等线" w:eastAsia="等线"/>
      <w:sz w:val="18"/>
      <w:szCs w:val="18"/>
    </w:rPr>
  </w:style>
  <w:style w:type="paragraph" w:customStyle="1" w:styleId="282">
    <w:name w:val="xl11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color w:val="FF0000"/>
      <w:kern w:val="0"/>
      <w:sz w:val="18"/>
      <w:szCs w:val="18"/>
    </w:rPr>
  </w:style>
  <w:style w:type="paragraph" w:customStyle="1" w:styleId="283">
    <w:name w:val="xl29"/>
    <w:basedOn w:val="1"/>
    <w:qFormat/>
    <w:uiPriority w:val="0"/>
    <w:pPr>
      <w:widowControl/>
      <w:pBdr>
        <w:top w:val="single" w:color="auto" w:sz="4" w:space="0"/>
        <w:left w:val="single" w:color="auto" w:sz="4" w:space="0"/>
        <w:bottom w:val="single" w:color="auto" w:sz="4" w:space="0"/>
        <w:right w:val="single" w:color="auto" w:sz="4" w:space="0"/>
      </w:pBdr>
      <w:shd w:val="clear" w:color="auto" w:fill="99CC00"/>
      <w:spacing w:before="100" w:beforeAutospacing="1" w:after="100" w:afterAutospacing="1"/>
      <w:jc w:val="left"/>
    </w:pPr>
    <w:rPr>
      <w:rFonts w:ascii="Times New Roman" w:hAnsi="Times New Roman" w:eastAsia="Arial Unicode MS"/>
      <w:kern w:val="0"/>
      <w:sz w:val="22"/>
      <w:lang w:eastAsia="en-US"/>
    </w:rPr>
  </w:style>
  <w:style w:type="paragraph" w:customStyle="1" w:styleId="284">
    <w:name w:val="xl87"/>
    <w:basedOn w:val="1"/>
    <w:qFormat/>
    <w:uiPriority w:val="0"/>
    <w:pPr>
      <w:widowControl/>
      <w:pBdr>
        <w:top w:val="single" w:color="auto" w:sz="8" w:space="0"/>
        <w:bottom w:val="single" w:color="auto" w:sz="8" w:space="0"/>
      </w:pBdr>
      <w:shd w:val="clear" w:color="000000" w:fill="FFFFFF"/>
      <w:spacing w:before="100" w:beforeAutospacing="1" w:after="100" w:afterAutospacing="1"/>
      <w:jc w:val="left"/>
      <w:textAlignment w:val="center"/>
    </w:pPr>
    <w:rPr>
      <w:rFonts w:ascii="宋体" w:hAnsi="宋体" w:cs="宋体"/>
      <w:b/>
      <w:bCs/>
      <w:color w:val="000000"/>
      <w:kern w:val="0"/>
      <w:sz w:val="24"/>
      <w:szCs w:val="24"/>
    </w:rPr>
  </w:style>
  <w:style w:type="paragraph" w:customStyle="1" w:styleId="285">
    <w:name w:val="xl7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286">
    <w:name w:val="xl63"/>
    <w:basedOn w:val="1"/>
    <w:qFormat/>
    <w:uiPriority w:val="0"/>
    <w:pPr>
      <w:widowControl/>
      <w:pBdr>
        <w:top w:val="single" w:color="auto" w:sz="8" w:space="0"/>
        <w:right w:val="single" w:color="auto" w:sz="8"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287">
    <w:name w:val="表格内容"/>
    <w:basedOn w:val="1"/>
    <w:qFormat/>
    <w:uiPriority w:val="0"/>
    <w:pPr>
      <w:spacing w:line="300" w:lineRule="auto"/>
      <w:jc w:val="center"/>
    </w:pPr>
    <w:rPr>
      <w:rFonts w:ascii="宋体" w:hAnsi="宋体"/>
      <w:szCs w:val="24"/>
    </w:rPr>
  </w:style>
  <w:style w:type="paragraph" w:customStyle="1" w:styleId="288">
    <w:name w:val="页脚1"/>
    <w:basedOn w:val="1"/>
    <w:next w:val="35"/>
    <w:qFormat/>
    <w:uiPriority w:val="0"/>
    <w:pPr>
      <w:widowControl/>
      <w:tabs>
        <w:tab w:val="center" w:pos="4153"/>
        <w:tab w:val="right" w:pos="8306"/>
      </w:tabs>
      <w:snapToGrid w:val="0"/>
      <w:jc w:val="left"/>
    </w:pPr>
    <w:rPr>
      <w:rFonts w:ascii="等线" w:hAnsi="等线" w:eastAsia="等线"/>
      <w:sz w:val="18"/>
      <w:szCs w:val="18"/>
    </w:rPr>
  </w:style>
  <w:style w:type="paragraph" w:customStyle="1" w:styleId="289">
    <w:name w:val="标句4"/>
    <w:basedOn w:val="1"/>
    <w:qFormat/>
    <w:uiPriority w:val="0"/>
    <w:pPr>
      <w:snapToGrid w:val="0"/>
      <w:spacing w:before="120" w:line="500" w:lineRule="atLeast"/>
      <w:ind w:left="851" w:hanging="284"/>
    </w:pPr>
    <w:rPr>
      <w:rFonts w:ascii="宋体" w:hAnsi="Times New Roman"/>
      <w:b/>
      <w:kern w:val="52"/>
      <w:sz w:val="27"/>
      <w:szCs w:val="20"/>
    </w:rPr>
  </w:style>
  <w:style w:type="paragraph" w:customStyle="1" w:styleId="290">
    <w:name w:val="Char Char Char Char Char"/>
    <w:basedOn w:val="1"/>
    <w:qFormat/>
    <w:uiPriority w:val="0"/>
    <w:rPr>
      <w:rFonts w:ascii="Tahoma" w:hAnsi="Tahoma"/>
      <w:sz w:val="24"/>
      <w:szCs w:val="20"/>
    </w:rPr>
  </w:style>
  <w:style w:type="paragraph" w:customStyle="1" w:styleId="291">
    <w:name w:val="Char Char"/>
    <w:basedOn w:val="1"/>
    <w:qFormat/>
    <w:uiPriority w:val="0"/>
    <w:rPr>
      <w:rFonts w:ascii="Tahoma" w:hAnsi="Tahoma"/>
      <w:sz w:val="24"/>
      <w:szCs w:val="20"/>
    </w:rPr>
  </w:style>
  <w:style w:type="paragraph" w:customStyle="1" w:styleId="292">
    <w:name w:val="小标题 1"/>
    <w:basedOn w:val="1"/>
    <w:qFormat/>
    <w:uiPriority w:val="0"/>
    <w:pPr>
      <w:autoSpaceDE w:val="0"/>
      <w:autoSpaceDN w:val="0"/>
      <w:adjustRightInd w:val="0"/>
      <w:spacing w:line="360" w:lineRule="atLeast"/>
    </w:pPr>
    <w:rPr>
      <w:rFonts w:ascii="文鼎粗黑" w:hAnsi="Times New Roman" w:eastAsia="文鼎粗黑"/>
      <w:kern w:val="0"/>
      <w:sz w:val="22"/>
      <w:szCs w:val="20"/>
    </w:rPr>
  </w:style>
  <w:style w:type="paragraph" w:customStyle="1" w:styleId="293">
    <w:name w:val="！正文"/>
    <w:basedOn w:val="1"/>
    <w:qFormat/>
    <w:uiPriority w:val="0"/>
    <w:rPr>
      <w:color w:val="000000"/>
      <w:szCs w:val="21"/>
    </w:rPr>
  </w:style>
  <w:style w:type="paragraph" w:customStyle="1" w:styleId="294">
    <w:name w:val="È±Ê¡ÎÄ±¾"/>
    <w:basedOn w:val="1"/>
    <w:qFormat/>
    <w:uiPriority w:val="0"/>
    <w:pPr>
      <w:widowControl/>
      <w:overflowPunct w:val="0"/>
      <w:autoSpaceDE w:val="0"/>
      <w:autoSpaceDN w:val="0"/>
      <w:adjustRightInd w:val="0"/>
      <w:jc w:val="left"/>
      <w:textAlignment w:val="baseline"/>
    </w:pPr>
    <w:rPr>
      <w:rFonts w:ascii="Times New Roman" w:hAnsi="Times New Roman"/>
      <w:kern w:val="0"/>
      <w:sz w:val="24"/>
      <w:szCs w:val="20"/>
    </w:rPr>
  </w:style>
  <w:style w:type="paragraph" w:customStyle="1" w:styleId="295">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296">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kern w:val="0"/>
      <w:sz w:val="18"/>
      <w:szCs w:val="18"/>
    </w:rPr>
  </w:style>
  <w:style w:type="paragraph" w:customStyle="1" w:styleId="297">
    <w:name w:val="wellhope正文"/>
    <w:basedOn w:val="1"/>
    <w:qFormat/>
    <w:uiPriority w:val="0"/>
    <w:pPr>
      <w:spacing w:before="60" w:after="60" w:line="360" w:lineRule="auto"/>
      <w:ind w:firstLine="425"/>
    </w:pPr>
    <w:rPr>
      <w:rFonts w:ascii="Times New Roman" w:hAnsi="Times New Roman"/>
      <w:sz w:val="24"/>
      <w:szCs w:val="20"/>
    </w:rPr>
  </w:style>
  <w:style w:type="paragraph" w:customStyle="1" w:styleId="298">
    <w:name w:val="修订3"/>
    <w:qFormat/>
    <w:uiPriority w:val="99"/>
    <w:rPr>
      <w:rFonts w:ascii="Calibri" w:hAnsi="Calibri" w:eastAsia="宋体" w:cs="Times New Roman"/>
      <w:kern w:val="2"/>
      <w:sz w:val="21"/>
      <w:szCs w:val="22"/>
      <w:lang w:val="en-US" w:eastAsia="zh-CN" w:bidi="ar-SA"/>
    </w:rPr>
  </w:style>
  <w:style w:type="paragraph" w:customStyle="1" w:styleId="299">
    <w:name w:val="首行缩进"/>
    <w:basedOn w:val="1"/>
    <w:qFormat/>
    <w:uiPriority w:val="0"/>
    <w:pPr>
      <w:spacing w:line="360" w:lineRule="auto"/>
      <w:ind w:firstLine="480" w:firstLineChars="200"/>
    </w:pPr>
    <w:rPr>
      <w:rFonts w:ascii="Times New Roman" w:hAnsi="Times New Roman"/>
      <w:sz w:val="24"/>
      <w:szCs w:val="20"/>
    </w:rPr>
  </w:style>
  <w:style w:type="paragraph" w:customStyle="1" w:styleId="300">
    <w:name w:val="xl92"/>
    <w:basedOn w:val="1"/>
    <w:qFormat/>
    <w:uiPriority w:val="0"/>
    <w:pPr>
      <w:widowControl/>
      <w:pBdr>
        <w:top w:val="single" w:color="auto" w:sz="8" w:space="0"/>
        <w:bottom w:val="single" w:color="auto" w:sz="8" w:space="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30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02">
    <w:name w:val="5"/>
    <w:basedOn w:val="1"/>
    <w:next w:val="4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customStyle="1" w:styleId="30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304">
    <w:name w:val="signate"/>
    <w:basedOn w:val="1"/>
    <w:qFormat/>
    <w:uiPriority w:val="0"/>
    <w:pPr>
      <w:keepNext/>
      <w:keepLines/>
      <w:widowControl/>
      <w:overflowPunct w:val="0"/>
      <w:autoSpaceDE w:val="0"/>
      <w:autoSpaceDN w:val="0"/>
      <w:adjustRightInd w:val="0"/>
      <w:spacing w:before="840" w:line="480" w:lineRule="atLeast"/>
    </w:pPr>
    <w:rPr>
      <w:rFonts w:hint="eastAsia" w:ascii="黑体" w:hAnsi="Times New Roman" w:eastAsia="黑体"/>
      <w:b/>
      <w:kern w:val="0"/>
      <w:sz w:val="24"/>
      <w:szCs w:val="20"/>
      <w:lang w:val="en-GB"/>
    </w:rPr>
  </w:style>
  <w:style w:type="paragraph" w:customStyle="1" w:styleId="305">
    <w:name w:val="xl96"/>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6">
    <w:name w:val="标题 1（绿盟科技）"/>
    <w:basedOn w:val="3"/>
    <w:qFormat/>
    <w:uiPriority w:val="0"/>
    <w:pPr>
      <w:pageBreakBefore/>
      <w:widowControl w:val="0"/>
      <w:pBdr>
        <w:bottom w:val="single" w:color="auto" w:sz="48" w:space="1"/>
      </w:pBdr>
      <w:tabs>
        <w:tab w:val="left" w:pos="720"/>
        <w:tab w:val="left" w:pos="902"/>
      </w:tabs>
      <w:spacing w:before="960" w:after="480" w:line="576" w:lineRule="auto"/>
      <w:ind w:left="720"/>
      <w:jc w:val="left"/>
    </w:pPr>
    <w:rPr>
      <w:rFonts w:ascii="Arial" w:hAnsi="Arial"/>
      <w:sz w:val="44"/>
    </w:rPr>
  </w:style>
  <w:style w:type="paragraph" w:customStyle="1" w:styleId="307">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308">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9">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310">
    <w:name w:val="样式 标题 2H2标题 1.1sect 1.2H21R2HD2Heading 2 HiddenHeading 2..."/>
    <w:basedOn w:val="5"/>
    <w:qFormat/>
    <w:uiPriority w:val="0"/>
    <w:pPr>
      <w:widowControl w:val="0"/>
      <w:tabs>
        <w:tab w:val="left" w:pos="1276"/>
      </w:tabs>
      <w:adjustRightInd/>
      <w:ind w:left="851"/>
      <w:jc w:val="both"/>
      <w:textAlignment w:val="auto"/>
    </w:pPr>
    <w:rPr>
      <w:rFonts w:ascii="黑体" w:hAnsi="黑体" w:eastAsia="黑体"/>
      <w:b w:val="0"/>
      <w:bCs w:val="0"/>
      <w:szCs w:val="32"/>
    </w:rPr>
  </w:style>
  <w:style w:type="paragraph" w:customStyle="1" w:styleId="311">
    <w:name w:val="ART"/>
    <w:basedOn w:val="1"/>
    <w:qFormat/>
    <w:uiPriority w:val="0"/>
    <w:pPr>
      <w:widowControl/>
      <w:tabs>
        <w:tab w:val="left" w:pos="648"/>
      </w:tabs>
      <w:overflowPunct w:val="0"/>
      <w:autoSpaceDE w:val="0"/>
      <w:autoSpaceDN w:val="0"/>
      <w:adjustRightInd w:val="0"/>
      <w:spacing w:before="200"/>
      <w:ind w:left="648" w:hanging="648"/>
      <w:textAlignment w:val="baseline"/>
    </w:pPr>
    <w:rPr>
      <w:rFonts w:ascii="Times New Roman" w:hAnsi="Times New Roman"/>
      <w:b/>
      <w:caps/>
      <w:kern w:val="0"/>
      <w:szCs w:val="20"/>
    </w:rPr>
  </w:style>
  <w:style w:type="paragraph" w:customStyle="1" w:styleId="312">
    <w:name w:val="xl48"/>
    <w:basedOn w:val="1"/>
    <w:qFormat/>
    <w:uiPriority w:val="0"/>
    <w:pPr>
      <w:widowControl/>
      <w:pBdr>
        <w:left w:val="single" w:color="auto" w:sz="4" w:space="0"/>
        <w:right w:val="single" w:color="auto" w:sz="4" w:space="0"/>
      </w:pBdr>
      <w:spacing w:before="100" w:beforeAutospacing="1" w:after="100" w:afterAutospacing="1"/>
      <w:jc w:val="center"/>
    </w:pPr>
    <w:rPr>
      <w:rFonts w:ascii="Arial Unicode MS" w:hAnsi="Arial Unicode MS" w:eastAsia="Arial Unicode MS"/>
      <w:kern w:val="0"/>
      <w:sz w:val="22"/>
      <w:lang w:eastAsia="en-US"/>
    </w:rPr>
  </w:style>
  <w:style w:type="paragraph" w:customStyle="1" w:styleId="313">
    <w:name w:val="xl67"/>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olor w:val="000000"/>
      <w:kern w:val="0"/>
      <w:sz w:val="22"/>
    </w:rPr>
  </w:style>
  <w:style w:type="paragraph" w:customStyle="1" w:styleId="31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15">
    <w:name w:val="4"/>
    <w:basedOn w:val="1"/>
    <w:next w:val="47"/>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316">
    <w:name w:val="xl9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b/>
      <w:bCs/>
      <w:kern w:val="0"/>
      <w:sz w:val="18"/>
      <w:szCs w:val="18"/>
    </w:rPr>
  </w:style>
  <w:style w:type="paragraph" w:customStyle="1" w:styleId="317">
    <w:name w:val="Char Char Char Char Char Char Char1"/>
    <w:basedOn w:val="1"/>
    <w:qFormat/>
    <w:uiPriority w:val="0"/>
    <w:pPr>
      <w:widowControl/>
      <w:spacing w:after="160" w:line="240" w:lineRule="exact"/>
      <w:jc w:val="left"/>
    </w:pPr>
    <w:rPr>
      <w:rFonts w:ascii="Times New Roman" w:hAnsi="Times New Roman"/>
      <w:szCs w:val="24"/>
    </w:rPr>
  </w:style>
  <w:style w:type="paragraph" w:customStyle="1" w:styleId="318">
    <w:name w:val="xl88"/>
    <w:basedOn w:val="1"/>
    <w:qFormat/>
    <w:uiPriority w:val="0"/>
    <w:pPr>
      <w:widowControl/>
      <w:pBdr>
        <w:top w:val="single" w:color="auto" w:sz="8" w:space="0"/>
        <w:bottom w:val="single" w:color="auto" w:sz="8" w:space="0"/>
        <w:right w:val="single" w:color="000000" w:sz="8" w:space="0"/>
      </w:pBdr>
      <w:shd w:val="clear" w:color="000000" w:fill="FFFFFF"/>
      <w:spacing w:before="100" w:beforeAutospacing="1" w:after="100" w:afterAutospacing="1"/>
      <w:jc w:val="left"/>
      <w:textAlignment w:val="center"/>
    </w:pPr>
    <w:rPr>
      <w:rFonts w:ascii="宋体" w:hAnsi="宋体" w:cs="宋体"/>
      <w:b/>
      <w:bCs/>
      <w:color w:val="000000"/>
      <w:kern w:val="0"/>
      <w:sz w:val="24"/>
      <w:szCs w:val="24"/>
    </w:rPr>
  </w:style>
  <w:style w:type="paragraph" w:customStyle="1" w:styleId="319">
    <w:name w:val="xl66"/>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olor w:val="000000"/>
      <w:kern w:val="0"/>
      <w:szCs w:val="21"/>
    </w:rPr>
  </w:style>
  <w:style w:type="paragraph" w:customStyle="1" w:styleId="320">
    <w:name w:val="图"/>
    <w:basedOn w:val="1"/>
    <w:qFormat/>
    <w:uiPriority w:val="0"/>
    <w:pPr>
      <w:keepNext/>
      <w:adjustRightInd w:val="0"/>
      <w:snapToGrid w:val="0"/>
      <w:spacing w:before="60" w:after="60" w:line="300" w:lineRule="auto"/>
      <w:jc w:val="center"/>
    </w:pPr>
    <w:rPr>
      <w:rFonts w:ascii="Times New Roman" w:hAnsi="Times New Roman"/>
      <w:spacing w:val="20"/>
      <w:kern w:val="0"/>
      <w:sz w:val="24"/>
      <w:szCs w:val="20"/>
    </w:rPr>
  </w:style>
  <w:style w:type="paragraph" w:customStyle="1" w:styleId="321">
    <w:name w:val="自定义正文"/>
    <w:basedOn w:val="1"/>
    <w:qFormat/>
    <w:uiPriority w:val="0"/>
    <w:pPr>
      <w:spacing w:afterLines="50"/>
      <w:ind w:left="600" w:leftChars="600"/>
    </w:pPr>
    <w:rPr>
      <w:rFonts w:ascii="Times New Roman" w:hAnsi="Times New Roman"/>
      <w:szCs w:val="24"/>
    </w:rPr>
  </w:style>
  <w:style w:type="paragraph" w:customStyle="1" w:styleId="322">
    <w:name w:val="Char Char 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23">
    <w:name w:val="xl35"/>
    <w:basedOn w:val="1"/>
    <w:qFormat/>
    <w:uiPriority w:val="0"/>
    <w:pPr>
      <w:widowControl/>
      <w:pBdr>
        <w:top w:val="single" w:color="auto" w:sz="4" w:space="0"/>
        <w:left w:val="single" w:color="auto" w:sz="4" w:space="0"/>
        <w:bottom w:val="single" w:color="auto" w:sz="4" w:space="0"/>
        <w:right w:val="single" w:color="auto" w:sz="4" w:space="0"/>
      </w:pBdr>
      <w:shd w:val="clear" w:color="auto" w:fill="CCFFCC"/>
      <w:spacing w:before="100" w:beforeAutospacing="1" w:after="100" w:afterAutospacing="1"/>
      <w:jc w:val="center"/>
    </w:pPr>
    <w:rPr>
      <w:rFonts w:ascii="Times New Roman" w:hAnsi="Times New Roman" w:eastAsia="Arial Unicode MS"/>
      <w:kern w:val="0"/>
      <w:sz w:val="22"/>
      <w:lang w:eastAsia="en-US"/>
    </w:rPr>
  </w:style>
  <w:style w:type="paragraph" w:customStyle="1" w:styleId="324">
    <w:name w:val="xl45"/>
    <w:basedOn w:val="1"/>
    <w:qFormat/>
    <w:uiPriority w:val="0"/>
    <w:pPr>
      <w:widowControl/>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pPr>
    <w:rPr>
      <w:rFonts w:ascii="Arial Unicode MS" w:hAnsi="Arial Unicode MS" w:eastAsia="Arial Unicode MS"/>
      <w:kern w:val="0"/>
      <w:sz w:val="22"/>
      <w:lang w:eastAsia="en-US"/>
    </w:rPr>
  </w:style>
  <w:style w:type="paragraph" w:customStyle="1" w:styleId="3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b/>
      <w:bCs/>
      <w:kern w:val="0"/>
      <w:sz w:val="24"/>
      <w:szCs w:val="24"/>
    </w:rPr>
  </w:style>
  <w:style w:type="paragraph" w:customStyle="1" w:styleId="326">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F0000"/>
      <w:kern w:val="0"/>
      <w:sz w:val="18"/>
      <w:szCs w:val="18"/>
    </w:rPr>
  </w:style>
  <w:style w:type="paragraph" w:customStyle="1" w:styleId="327">
    <w:name w:val="标准正文"/>
    <w:basedOn w:val="23"/>
    <w:qFormat/>
    <w:uiPriority w:val="0"/>
    <w:pPr>
      <w:spacing w:before="60" w:after="60"/>
      <w:ind w:firstLine="482" w:firstLineChars="0"/>
    </w:pPr>
    <w:rPr>
      <w:rFonts w:ascii="宋体" w:hAnsi="宋体"/>
      <w:sz w:val="24"/>
      <w:szCs w:val="28"/>
    </w:rPr>
  </w:style>
  <w:style w:type="paragraph" w:customStyle="1" w:styleId="328">
    <w:name w:val="标题1"/>
    <w:basedOn w:val="1"/>
    <w:qFormat/>
    <w:uiPriority w:val="0"/>
    <w:pPr>
      <w:adjustRightInd w:val="0"/>
      <w:spacing w:before="240" w:after="240"/>
      <w:jc w:val="left"/>
    </w:pPr>
    <w:rPr>
      <w:rFonts w:ascii="Times New Roman" w:hAnsi="Times New Roman"/>
      <w:b/>
      <w:kern w:val="0"/>
      <w:sz w:val="32"/>
      <w:szCs w:val="20"/>
    </w:rPr>
  </w:style>
  <w:style w:type="paragraph" w:customStyle="1" w:styleId="329">
    <w:name w:val="xl102"/>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0">
    <w:name w:val="USE 4"/>
    <w:basedOn w:val="1"/>
    <w:qFormat/>
    <w:uiPriority w:val="0"/>
    <w:pPr>
      <w:spacing w:line="360" w:lineRule="auto"/>
      <w:ind w:left="284" w:hanging="227"/>
      <w:jc w:val="left"/>
    </w:pPr>
    <w:rPr>
      <w:rFonts w:ascii="宋体" w:hAnsi="宋体"/>
      <w:sz w:val="24"/>
      <w:szCs w:val="20"/>
    </w:rPr>
  </w:style>
  <w:style w:type="paragraph" w:customStyle="1" w:styleId="331">
    <w:name w:val="xl90"/>
    <w:basedOn w:val="1"/>
    <w:qFormat/>
    <w:uiPriority w:val="0"/>
    <w:pPr>
      <w:widowControl/>
      <w:pBdr>
        <w:top w:val="single" w:color="auto" w:sz="8" w:space="0"/>
        <w:bottom w:val="single" w:color="auto" w:sz="8" w:space="0"/>
      </w:pBdr>
      <w:spacing w:before="100" w:beforeAutospacing="1" w:after="100" w:afterAutospacing="1"/>
      <w:jc w:val="left"/>
      <w:textAlignment w:val="center"/>
    </w:pPr>
    <w:rPr>
      <w:rFonts w:ascii="宋体" w:hAnsi="宋体" w:cs="宋体"/>
      <w:b/>
      <w:bCs/>
      <w:color w:val="000000"/>
      <w:kern w:val="0"/>
      <w:sz w:val="24"/>
      <w:szCs w:val="24"/>
    </w:rPr>
  </w:style>
  <w:style w:type="paragraph" w:customStyle="1" w:styleId="332">
    <w:name w:val="Char Char2"/>
    <w:basedOn w:val="1"/>
    <w:qFormat/>
    <w:uiPriority w:val="0"/>
    <w:rPr>
      <w:rFonts w:ascii="Tahoma" w:hAnsi="Tahoma"/>
      <w:sz w:val="24"/>
      <w:szCs w:val="20"/>
    </w:rPr>
  </w:style>
  <w:style w:type="paragraph" w:customStyle="1" w:styleId="333">
    <w:name w:val="xl101"/>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4">
    <w:name w:val="表格文本"/>
    <w:qFormat/>
    <w:uiPriority w:val="0"/>
    <w:pPr>
      <w:tabs>
        <w:tab w:val="decimal" w:pos="0"/>
      </w:tabs>
    </w:pPr>
    <w:rPr>
      <w:rFonts w:ascii="Arial" w:hAnsi="Arial" w:eastAsia="宋体" w:cs="Times New Roman"/>
      <w:sz w:val="21"/>
      <w:szCs w:val="21"/>
      <w:lang w:val="en-US" w:eastAsia="zh-CN" w:bidi="ar-SA"/>
    </w:rPr>
  </w:style>
  <w:style w:type="paragraph" w:customStyle="1" w:styleId="335">
    <w:name w:val="正文d"/>
    <w:basedOn w:val="1"/>
    <w:qFormat/>
    <w:uiPriority w:val="0"/>
    <w:pPr>
      <w:spacing w:line="360" w:lineRule="auto"/>
      <w:ind w:firstLine="200" w:firstLineChars="200"/>
    </w:pPr>
    <w:rPr>
      <w:rFonts w:ascii="Times New Roman" w:hAnsi="Times New Roman" w:eastAsia="仿宋_GB2312"/>
      <w:sz w:val="24"/>
      <w:szCs w:val="28"/>
    </w:rPr>
  </w:style>
  <w:style w:type="paragraph" w:customStyle="1" w:styleId="336">
    <w:name w:val="NOTE"/>
    <w:basedOn w:val="1"/>
    <w:qFormat/>
    <w:uiPriority w:val="0"/>
    <w:pPr>
      <w:widowControl/>
      <w:tabs>
        <w:tab w:val="left" w:pos="360"/>
      </w:tabs>
      <w:autoSpaceDE w:val="0"/>
      <w:autoSpaceDN w:val="0"/>
      <w:adjustRightInd w:val="0"/>
      <w:spacing w:beforeLines="100" w:after="100" w:afterAutospacing="1" w:line="480" w:lineRule="atLeast"/>
      <w:ind w:left="720" w:right="227" w:hanging="360" w:firstLineChars="200"/>
      <w:textAlignment w:val="bottom"/>
    </w:pPr>
    <w:rPr>
      <w:rFonts w:ascii="宋体" w:hAnsi="宋体" w:eastAsia="楷体_GB2312"/>
      <w:bCs/>
      <w:kern w:val="0"/>
      <w:sz w:val="23"/>
      <w:szCs w:val="20"/>
    </w:rPr>
  </w:style>
  <w:style w:type="paragraph" w:customStyle="1" w:styleId="337">
    <w:name w:val="百姓X"/>
    <w:basedOn w:val="1"/>
    <w:qFormat/>
    <w:uiPriority w:val="0"/>
    <w:pPr>
      <w:spacing w:before="120" w:after="120" w:line="360" w:lineRule="auto"/>
      <w:ind w:firstLine="539"/>
    </w:pPr>
    <w:rPr>
      <w:rFonts w:ascii="Times New Roman" w:hAnsi="Times New Roman"/>
      <w:sz w:val="24"/>
      <w:szCs w:val="20"/>
    </w:rPr>
  </w:style>
  <w:style w:type="paragraph" w:customStyle="1" w:styleId="338">
    <w:name w:val="xl106"/>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339">
    <w:name w:val="文章标题"/>
    <w:next w:val="3"/>
    <w:qFormat/>
    <w:uiPriority w:val="0"/>
    <w:pPr>
      <w:widowControl w:val="0"/>
      <w:adjustRightInd w:val="0"/>
      <w:spacing w:before="120" w:after="120"/>
      <w:jc w:val="center"/>
      <w:textAlignment w:val="baseline"/>
    </w:pPr>
    <w:rPr>
      <w:rFonts w:ascii="黑体" w:hAnsi="Times New Roman" w:eastAsia="黑体" w:cs="Times New Roman"/>
      <w:b/>
      <w:spacing w:val="20"/>
      <w:sz w:val="36"/>
      <w:lang w:val="en-US" w:eastAsia="zh-CN" w:bidi="ar-SA"/>
    </w:rPr>
  </w:style>
  <w:style w:type="paragraph" w:customStyle="1" w:styleId="340">
    <w:name w:val="msonormal"/>
    <w:basedOn w:val="1"/>
    <w:qFormat/>
    <w:uiPriority w:val="0"/>
    <w:pPr>
      <w:widowControl/>
      <w:spacing w:before="100" w:beforeAutospacing="1" w:after="100" w:afterAutospacing="1"/>
      <w:jc w:val="left"/>
    </w:pPr>
    <w:rPr>
      <w:rFonts w:ascii="Times New Roman" w:hAnsi="Times New Roman" w:eastAsia="Times New Roman"/>
      <w:kern w:val="0"/>
      <w:sz w:val="24"/>
      <w:szCs w:val="24"/>
    </w:rPr>
  </w:style>
  <w:style w:type="paragraph" w:customStyle="1" w:styleId="341">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42">
    <w:name w:val="样式2"/>
    <w:basedOn w:val="50"/>
    <w:next w:val="219"/>
    <w:qFormat/>
    <w:uiPriority w:val="0"/>
    <w:pPr>
      <w:spacing w:before="120" w:after="120"/>
    </w:pPr>
    <w:rPr>
      <w:rFonts w:eastAsia="黑体"/>
      <w:b w:val="0"/>
      <w:szCs w:val="30"/>
    </w:rPr>
  </w:style>
  <w:style w:type="paragraph" w:customStyle="1" w:styleId="343">
    <w:name w:val="标句2"/>
    <w:basedOn w:val="1"/>
    <w:qFormat/>
    <w:uiPriority w:val="0"/>
    <w:pPr>
      <w:snapToGrid w:val="0"/>
      <w:spacing w:before="240" w:after="120" w:line="500" w:lineRule="atLeast"/>
      <w:ind w:left="567" w:hanging="567"/>
    </w:pPr>
    <w:rPr>
      <w:rFonts w:ascii="宋体" w:hAnsi="Times New Roman"/>
      <w:b/>
      <w:sz w:val="30"/>
      <w:szCs w:val="20"/>
    </w:rPr>
  </w:style>
  <w:style w:type="paragraph" w:customStyle="1" w:styleId="344">
    <w:name w:val="素材5"/>
    <w:basedOn w:val="1"/>
    <w:qFormat/>
    <w:uiPriority w:val="0"/>
    <w:pPr>
      <w:snapToGrid w:val="0"/>
      <w:spacing w:line="500" w:lineRule="atLeast"/>
      <w:ind w:left="1111"/>
    </w:pPr>
    <w:rPr>
      <w:rFonts w:ascii="宋体" w:hAnsi="Times New Roman"/>
      <w:kern w:val="28"/>
      <w:sz w:val="27"/>
      <w:szCs w:val="20"/>
    </w:rPr>
  </w:style>
  <w:style w:type="paragraph" w:customStyle="1" w:styleId="345">
    <w:name w:val="正文标号1"/>
    <w:basedOn w:val="1"/>
    <w:qFormat/>
    <w:uiPriority w:val="0"/>
    <w:pPr>
      <w:tabs>
        <w:tab w:val="left" w:pos="960"/>
      </w:tabs>
      <w:spacing w:line="360" w:lineRule="auto"/>
      <w:ind w:left="720" w:hanging="240"/>
    </w:pPr>
    <w:rPr>
      <w:rFonts w:ascii="宋体" w:hAnsi="Times New Roman"/>
      <w:sz w:val="24"/>
      <w:szCs w:val="24"/>
      <w:lang w:val="en-GB"/>
    </w:rPr>
  </w:style>
  <w:style w:type="paragraph" w:customStyle="1" w:styleId="346">
    <w:name w:val="USE 3"/>
    <w:basedOn w:val="1"/>
    <w:qFormat/>
    <w:uiPriority w:val="0"/>
    <w:pPr>
      <w:spacing w:line="360" w:lineRule="auto"/>
      <w:ind w:left="170" w:hanging="170"/>
      <w:jc w:val="left"/>
    </w:pPr>
    <w:rPr>
      <w:rFonts w:ascii="宋体" w:hAnsi="宋体"/>
      <w:sz w:val="24"/>
      <w:szCs w:val="20"/>
    </w:rPr>
  </w:style>
  <w:style w:type="paragraph" w:customStyle="1" w:styleId="347">
    <w:name w:val="xl2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olor w:val="000000"/>
      <w:kern w:val="0"/>
      <w:sz w:val="24"/>
      <w:szCs w:val="24"/>
    </w:rPr>
  </w:style>
  <w:style w:type="paragraph" w:customStyle="1" w:styleId="348">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kern w:val="0"/>
      <w:sz w:val="22"/>
      <w:lang w:eastAsia="en-US"/>
    </w:rPr>
  </w:style>
  <w:style w:type="paragraph" w:customStyle="1" w:styleId="349">
    <w:name w:val="书籍标题4"/>
    <w:basedOn w:val="237"/>
    <w:next w:val="1"/>
    <w:qFormat/>
    <w:uiPriority w:val="0"/>
    <w:pPr>
      <w:outlineLvl w:val="3"/>
    </w:pPr>
    <w:rPr>
      <w:sz w:val="24"/>
      <w:szCs w:val="24"/>
      <w:lang w:val="zh-CN"/>
    </w:rPr>
  </w:style>
  <w:style w:type="paragraph" w:customStyle="1" w:styleId="350">
    <w:name w:val="列表1"/>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51">
    <w:name w:val="修订5"/>
    <w:qFormat/>
    <w:uiPriority w:val="99"/>
    <w:rPr>
      <w:rFonts w:ascii="Calibri" w:hAnsi="Calibri" w:eastAsia="宋体" w:cs="Times New Roman"/>
      <w:kern w:val="2"/>
      <w:sz w:val="21"/>
      <w:szCs w:val="22"/>
      <w:lang w:val="en-US" w:eastAsia="zh-CN" w:bidi="ar-SA"/>
    </w:rPr>
  </w:style>
  <w:style w:type="paragraph" w:customStyle="1" w:styleId="352">
    <w:name w:val="font11"/>
    <w:basedOn w:val="1"/>
    <w:qFormat/>
    <w:uiPriority w:val="0"/>
    <w:pPr>
      <w:widowControl/>
      <w:spacing w:before="100" w:beforeAutospacing="1" w:after="100" w:afterAutospacing="1"/>
      <w:jc w:val="left"/>
    </w:pPr>
    <w:rPr>
      <w:rFonts w:ascii="Times New Roman" w:hAnsi="Times New Roman"/>
      <w:kern w:val="0"/>
      <w:sz w:val="18"/>
      <w:szCs w:val="18"/>
    </w:rPr>
  </w:style>
  <w:style w:type="paragraph" w:customStyle="1" w:styleId="353">
    <w:name w:val="xl8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54">
    <w:name w:val="插图标注（绿盟科技）"/>
    <w:next w:val="1"/>
    <w:qFormat/>
    <w:uiPriority w:val="0"/>
    <w:pPr>
      <w:tabs>
        <w:tab w:val="left" w:pos="902"/>
        <w:tab w:val="left" w:pos="3422"/>
        <w:tab w:val="left" w:pos="5040"/>
      </w:tabs>
      <w:spacing w:after="156"/>
      <w:ind w:left="5040" w:hanging="360"/>
      <w:jc w:val="center"/>
    </w:pPr>
    <w:rPr>
      <w:rFonts w:ascii="Arial" w:hAnsi="Arial" w:eastAsia="宋体" w:cs="Arial"/>
      <w:sz w:val="21"/>
      <w:szCs w:val="21"/>
      <w:lang w:val="en-US" w:eastAsia="zh-CN" w:bidi="ar-SA"/>
    </w:rPr>
  </w:style>
  <w:style w:type="paragraph" w:customStyle="1" w:styleId="35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356">
    <w:name w:val="xl65"/>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olor w:val="000000"/>
      <w:kern w:val="0"/>
      <w:szCs w:val="21"/>
    </w:rPr>
  </w:style>
  <w:style w:type="paragraph" w:customStyle="1" w:styleId="35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kern w:val="0"/>
      <w:sz w:val="24"/>
      <w:szCs w:val="24"/>
      <w:lang w:eastAsia="en-US"/>
    </w:rPr>
  </w:style>
  <w:style w:type="paragraph" w:customStyle="1" w:styleId="358">
    <w:name w:val="font10"/>
    <w:basedOn w:val="1"/>
    <w:qFormat/>
    <w:uiPriority w:val="0"/>
    <w:pPr>
      <w:widowControl/>
      <w:spacing w:before="100" w:beforeAutospacing="1" w:after="100" w:afterAutospacing="1"/>
      <w:jc w:val="left"/>
    </w:pPr>
    <w:rPr>
      <w:rFonts w:ascii="Swis721 LtCn BT" w:hAnsi="Swis721 LtCn BT" w:eastAsia="Arial Unicode MS" w:cs="Arial Unicode MS"/>
      <w:b/>
      <w:bCs/>
      <w:kern w:val="0"/>
      <w:sz w:val="20"/>
      <w:szCs w:val="20"/>
    </w:rPr>
  </w:style>
  <w:style w:type="paragraph" w:customStyle="1" w:styleId="359">
    <w:name w:val="xl7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60">
    <w:name w:val="修订7"/>
    <w:qFormat/>
    <w:uiPriority w:val="99"/>
    <w:rPr>
      <w:rFonts w:ascii="Calibri" w:hAnsi="Calibri" w:eastAsia="宋体" w:cs="Times New Roman"/>
      <w:kern w:val="2"/>
      <w:sz w:val="21"/>
      <w:szCs w:val="22"/>
      <w:lang w:val="en-US" w:eastAsia="zh-CN" w:bidi="ar-SA"/>
    </w:rPr>
  </w:style>
  <w:style w:type="paragraph" w:customStyle="1" w:styleId="36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62">
    <w:name w:val="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63">
    <w:name w:val="xl44"/>
    <w:basedOn w:val="1"/>
    <w:qFormat/>
    <w:uiPriority w:val="0"/>
    <w:pPr>
      <w:widowControl/>
      <w:pBdr>
        <w:top w:val="single" w:color="auto" w:sz="4" w:space="0"/>
        <w:left w:val="single" w:color="auto" w:sz="4" w:space="0"/>
        <w:bottom w:val="single" w:color="auto" w:sz="4" w:space="0"/>
        <w:right w:val="single" w:color="auto" w:sz="4" w:space="0"/>
      </w:pBdr>
      <w:shd w:val="clear" w:color="auto" w:fill="CC99FF"/>
      <w:spacing w:before="100" w:beforeAutospacing="1" w:after="100" w:afterAutospacing="1"/>
      <w:jc w:val="center"/>
    </w:pPr>
    <w:rPr>
      <w:rFonts w:ascii="Arial Unicode MS" w:hAnsi="Arial Unicode MS" w:eastAsia="Arial Unicode MS"/>
      <w:kern w:val="0"/>
      <w:sz w:val="22"/>
      <w:lang w:eastAsia="en-US"/>
    </w:rPr>
  </w:style>
  <w:style w:type="paragraph" w:customStyle="1" w:styleId="364">
    <w:name w:val="Char Char Char Char Char1 Char Char Char Char Char Char Char"/>
    <w:basedOn w:val="1"/>
    <w:qFormat/>
    <w:uiPriority w:val="0"/>
    <w:rPr>
      <w:rFonts w:ascii="Times New Roman" w:hAnsi="Times New Roman"/>
      <w:szCs w:val="24"/>
    </w:rPr>
  </w:style>
  <w:style w:type="paragraph" w:customStyle="1" w:styleId="365">
    <w:name w:val="body3"/>
    <w:basedOn w:val="1"/>
    <w:next w:val="6"/>
    <w:qFormat/>
    <w:uiPriority w:val="0"/>
    <w:pPr>
      <w:widowControl/>
      <w:overflowPunct w:val="0"/>
      <w:autoSpaceDE w:val="0"/>
      <w:autoSpaceDN w:val="0"/>
      <w:adjustRightInd w:val="0"/>
      <w:spacing w:line="0" w:lineRule="atLeast"/>
      <w:ind w:left="2610" w:right="210"/>
      <w:jc w:val="left"/>
      <w:textAlignment w:val="baseline"/>
    </w:pPr>
    <w:rPr>
      <w:rFonts w:ascii="宋体" w:hAnsi="Times New Roman"/>
      <w:kern w:val="0"/>
      <w:sz w:val="28"/>
      <w:szCs w:val="20"/>
    </w:rPr>
  </w:style>
  <w:style w:type="paragraph" w:customStyle="1" w:styleId="366">
    <w:name w:val="条目1_My"/>
    <w:basedOn w:val="1"/>
    <w:qFormat/>
    <w:uiPriority w:val="0"/>
    <w:pPr>
      <w:tabs>
        <w:tab w:val="left" w:pos="420"/>
      </w:tabs>
      <w:ind w:left="420" w:hanging="420"/>
    </w:pPr>
    <w:rPr>
      <w:rFonts w:ascii="Times New Roman" w:hAnsi="Times New Roman"/>
      <w:szCs w:val="24"/>
    </w:rPr>
  </w:style>
  <w:style w:type="paragraph" w:customStyle="1" w:styleId="367">
    <w:name w:val="修订8"/>
    <w:qFormat/>
    <w:uiPriority w:val="99"/>
    <w:rPr>
      <w:rFonts w:ascii="Calibri" w:hAnsi="Calibri" w:eastAsia="宋体" w:cs="Times New Roman"/>
      <w:kern w:val="2"/>
      <w:sz w:val="21"/>
      <w:szCs w:val="22"/>
      <w:lang w:val="en-US" w:eastAsia="zh-CN" w:bidi="ar-SA"/>
    </w:rPr>
  </w:style>
  <w:style w:type="paragraph" w:customStyle="1" w:styleId="368">
    <w:name w:val="xl97"/>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369">
    <w:name w:val="Item List"/>
    <w:qFormat/>
    <w:uiPriority w:val="0"/>
    <w:pPr>
      <w:adjustRightInd w:val="0"/>
      <w:snapToGrid w:val="0"/>
      <w:spacing w:line="288" w:lineRule="auto"/>
      <w:ind w:left="718" w:leftChars="342"/>
      <w:jc w:val="both"/>
    </w:pPr>
    <w:rPr>
      <w:rFonts w:ascii="黑体" w:hAnsi="宋体" w:eastAsia="黑体" w:cs="Times New Roman"/>
      <w:sz w:val="24"/>
      <w:szCs w:val="24"/>
      <w:lang w:val="en-US" w:eastAsia="zh-CN" w:bidi="ar-SA"/>
    </w:rPr>
  </w:style>
  <w:style w:type="paragraph" w:customStyle="1" w:styleId="370">
    <w:name w:val="small"/>
    <w:basedOn w:val="1"/>
    <w:qFormat/>
    <w:uiPriority w:val="0"/>
    <w:pPr>
      <w:widowControl/>
      <w:spacing w:before="100" w:beforeAutospacing="1" w:after="100" w:afterAutospacing="1" w:line="300" w:lineRule="atLeast"/>
      <w:jc w:val="left"/>
    </w:pPr>
    <w:rPr>
      <w:rFonts w:ascii="宋体" w:hAnsi="宋体" w:cs="宋体"/>
      <w:kern w:val="0"/>
      <w:sz w:val="18"/>
      <w:szCs w:val="18"/>
    </w:rPr>
  </w:style>
  <w:style w:type="paragraph" w:customStyle="1" w:styleId="371">
    <w:name w:val="样式41"/>
    <w:basedOn w:val="1"/>
    <w:qFormat/>
    <w:uiPriority w:val="0"/>
    <w:pPr>
      <w:tabs>
        <w:tab w:val="left" w:pos="945"/>
        <w:tab w:val="left" w:pos="2040"/>
      </w:tabs>
      <w:spacing w:line="360" w:lineRule="auto"/>
      <w:ind w:left="2040" w:leftChars="800" w:hanging="360" w:hangingChars="200"/>
    </w:pPr>
    <w:rPr>
      <w:rFonts w:ascii="Times New Roman" w:hAnsi="Times New Roman"/>
      <w:b/>
      <w:color w:val="000000"/>
      <w:sz w:val="24"/>
      <w:szCs w:val="20"/>
    </w:rPr>
  </w:style>
  <w:style w:type="paragraph" w:customStyle="1" w:styleId="372">
    <w:name w:val="xl114"/>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373">
    <w:name w:val="xl46"/>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Arial Unicode MS" w:hAnsi="Arial Unicode MS" w:eastAsia="Arial Unicode MS"/>
      <w:kern w:val="0"/>
      <w:sz w:val="22"/>
      <w:lang w:eastAsia="en-US"/>
    </w:rPr>
  </w:style>
  <w:style w:type="paragraph" w:customStyle="1" w:styleId="374">
    <w:name w:val="0-0"/>
    <w:basedOn w:val="9"/>
    <w:qFormat/>
    <w:uiPriority w:val="0"/>
    <w:pPr>
      <w:spacing w:line="360" w:lineRule="auto"/>
      <w:ind w:firstLine="0"/>
    </w:pPr>
    <w:rPr>
      <w:rFonts w:ascii="宋体"/>
    </w:rPr>
  </w:style>
  <w:style w:type="paragraph" w:customStyle="1" w:styleId="375">
    <w:name w:val="表格"/>
    <w:basedOn w:val="1"/>
    <w:qFormat/>
    <w:uiPriority w:val="0"/>
    <w:pPr>
      <w:jc w:val="center"/>
    </w:pPr>
    <w:rPr>
      <w:rFonts w:ascii="宋体" w:hAnsi="宋体"/>
      <w:b/>
      <w:sz w:val="24"/>
      <w:szCs w:val="24"/>
    </w:rPr>
  </w:style>
  <w:style w:type="paragraph" w:customStyle="1" w:styleId="376">
    <w:name w:val="List Paragraph1"/>
    <w:basedOn w:val="1"/>
    <w:qFormat/>
    <w:uiPriority w:val="99"/>
    <w:pPr>
      <w:ind w:firstLine="420" w:firstLineChars="200"/>
    </w:pPr>
    <w:rPr>
      <w:rFonts w:ascii="Times New Roman" w:hAnsi="Times New Roman" w:eastAsia="等线"/>
      <w:szCs w:val="24"/>
    </w:rPr>
  </w:style>
  <w:style w:type="paragraph" w:customStyle="1" w:styleId="377">
    <w:name w:val="修订9"/>
    <w:qFormat/>
    <w:uiPriority w:val="99"/>
    <w:rPr>
      <w:rFonts w:ascii="Calibri" w:hAnsi="Calibri" w:eastAsia="宋体" w:cs="Times New Roman"/>
      <w:kern w:val="2"/>
      <w:sz w:val="21"/>
      <w:szCs w:val="22"/>
      <w:lang w:val="en-US" w:eastAsia="zh-CN" w:bidi="ar-SA"/>
    </w:rPr>
  </w:style>
  <w:style w:type="paragraph" w:customStyle="1" w:styleId="378">
    <w:name w:val="xl93"/>
    <w:basedOn w:val="1"/>
    <w:qFormat/>
    <w:uiPriority w:val="0"/>
    <w:pPr>
      <w:widowControl/>
      <w:pBdr>
        <w:top w:val="single" w:color="auto" w:sz="8" w:space="0"/>
        <w:bottom w:val="single" w:color="auto" w:sz="8" w:space="0"/>
        <w:right w:val="single" w:color="000000" w:sz="8" w:space="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379">
    <w:name w:val="font7"/>
    <w:basedOn w:val="1"/>
    <w:qFormat/>
    <w:uiPriority w:val="0"/>
    <w:pPr>
      <w:widowControl/>
      <w:spacing w:before="100" w:beforeAutospacing="1" w:after="100" w:afterAutospacing="1"/>
      <w:jc w:val="left"/>
    </w:pPr>
    <w:rPr>
      <w:rFonts w:ascii="Times New Roman" w:hAnsi="Times New Roman"/>
      <w:b/>
      <w:bCs/>
      <w:kern w:val="0"/>
      <w:sz w:val="24"/>
      <w:szCs w:val="24"/>
    </w:rPr>
  </w:style>
  <w:style w:type="paragraph" w:customStyle="1" w:styleId="380">
    <w:name w:val="默认段落字体 Para Char Char Char Char Char Char Char Char Char Char"/>
    <w:basedOn w:val="1"/>
    <w:qFormat/>
    <w:uiPriority w:val="0"/>
    <w:rPr>
      <w:rFonts w:ascii="Tahoma" w:hAnsi="Tahoma"/>
      <w:sz w:val="24"/>
      <w:szCs w:val="20"/>
    </w:rPr>
  </w:style>
  <w:style w:type="paragraph" w:customStyle="1" w:styleId="381">
    <w:name w:val="style8"/>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4"/>
      <w:szCs w:val="24"/>
    </w:rPr>
  </w:style>
  <w:style w:type="paragraph" w:customStyle="1" w:styleId="382">
    <w:name w:val="标句5"/>
    <w:basedOn w:val="1"/>
    <w:qFormat/>
    <w:uiPriority w:val="0"/>
    <w:pPr>
      <w:snapToGrid w:val="0"/>
      <w:spacing w:line="500" w:lineRule="atLeast"/>
      <w:ind w:left="1135" w:hanging="284"/>
    </w:pPr>
    <w:rPr>
      <w:rFonts w:ascii="宋体" w:hAnsi="Times New Roman"/>
      <w:kern w:val="28"/>
      <w:sz w:val="27"/>
      <w:szCs w:val="20"/>
    </w:rPr>
  </w:style>
  <w:style w:type="paragraph" w:customStyle="1" w:styleId="383">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384">
    <w:name w:val="2册标题4"/>
    <w:basedOn w:val="1"/>
    <w:next w:val="1"/>
    <w:qFormat/>
    <w:uiPriority w:val="0"/>
    <w:pPr>
      <w:spacing w:beforeLines="30" w:afterLines="30" w:line="320" w:lineRule="exact"/>
      <w:ind w:left="359" w:leftChars="171" w:firstLine="361"/>
      <w:outlineLvl w:val="3"/>
    </w:pPr>
    <w:rPr>
      <w:rFonts w:ascii="宋体" w:hAnsi="宋体"/>
      <w:b/>
      <w:bCs/>
      <w:color w:val="000000"/>
      <w:szCs w:val="21"/>
    </w:rPr>
  </w:style>
  <w:style w:type="paragraph" w:customStyle="1" w:styleId="385">
    <w:name w:val="xl43"/>
    <w:basedOn w:val="1"/>
    <w:qFormat/>
    <w:uiPriority w:val="0"/>
    <w:pPr>
      <w:widowControl/>
      <w:pBdr>
        <w:top w:val="single" w:color="auto" w:sz="4" w:space="0"/>
        <w:left w:val="single" w:color="auto" w:sz="4" w:space="0"/>
        <w:bottom w:val="single" w:color="auto" w:sz="4" w:space="0"/>
        <w:right w:val="single" w:color="auto" w:sz="4" w:space="0"/>
      </w:pBdr>
      <w:shd w:val="clear" w:color="auto" w:fill="FF6600"/>
      <w:spacing w:before="100" w:beforeAutospacing="1" w:after="100" w:afterAutospacing="1"/>
      <w:jc w:val="center"/>
    </w:pPr>
    <w:rPr>
      <w:rFonts w:ascii="Arial Unicode MS" w:hAnsi="Arial Unicode MS" w:eastAsia="Arial Unicode MS"/>
      <w:kern w:val="0"/>
      <w:sz w:val="22"/>
      <w:lang w:eastAsia="en-US"/>
    </w:rPr>
  </w:style>
  <w:style w:type="paragraph" w:customStyle="1" w:styleId="386">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387">
    <w:name w:val="标句6"/>
    <w:basedOn w:val="1"/>
    <w:qFormat/>
    <w:uiPriority w:val="0"/>
    <w:pPr>
      <w:snapToGrid w:val="0"/>
      <w:spacing w:line="500" w:lineRule="atLeast"/>
      <w:ind w:left="1418" w:hanging="284"/>
    </w:pPr>
    <w:rPr>
      <w:rFonts w:ascii="宋体" w:hAnsi="Times New Roman"/>
      <w:kern w:val="52"/>
      <w:sz w:val="27"/>
      <w:szCs w:val="20"/>
    </w:rPr>
  </w:style>
  <w:style w:type="paragraph" w:customStyle="1" w:styleId="388">
    <w:name w:val="2册标题2"/>
    <w:basedOn w:val="1"/>
    <w:next w:val="1"/>
    <w:qFormat/>
    <w:uiPriority w:val="0"/>
    <w:pPr>
      <w:spacing w:beforeLines="50" w:afterLines="50" w:line="300" w:lineRule="auto"/>
      <w:outlineLvl w:val="1"/>
    </w:pPr>
    <w:rPr>
      <w:rFonts w:ascii="Arial" w:hAnsi="Arial" w:eastAsia="黑体"/>
      <w:sz w:val="30"/>
      <w:szCs w:val="30"/>
    </w:rPr>
  </w:style>
  <w:style w:type="paragraph" w:customStyle="1" w:styleId="389">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90">
    <w:name w:val="图E"/>
    <w:basedOn w:val="1"/>
    <w:qFormat/>
    <w:uiPriority w:val="0"/>
    <w:pPr>
      <w:adjustRightInd w:val="0"/>
      <w:snapToGrid w:val="0"/>
      <w:jc w:val="center"/>
    </w:pPr>
    <w:rPr>
      <w:rFonts w:ascii="宋体" w:hAnsi="Times New Roman"/>
      <w:szCs w:val="24"/>
    </w:rPr>
  </w:style>
  <w:style w:type="paragraph" w:customStyle="1" w:styleId="391">
    <w:name w:val="修订311"/>
    <w:qFormat/>
    <w:uiPriority w:val="99"/>
    <w:rPr>
      <w:rFonts w:ascii="Times New Roman" w:hAnsi="Times New Roman" w:eastAsia="宋体" w:cs="Times New Roman"/>
      <w:kern w:val="2"/>
      <w:sz w:val="21"/>
      <w:szCs w:val="24"/>
      <w:lang w:val="en-US" w:eastAsia="zh-CN" w:bidi="ar-SA"/>
    </w:rPr>
  </w:style>
  <w:style w:type="paragraph" w:customStyle="1" w:styleId="392">
    <w:name w:val="USE 5"/>
    <w:basedOn w:val="1"/>
    <w:qFormat/>
    <w:uiPriority w:val="0"/>
    <w:pPr>
      <w:spacing w:line="360" w:lineRule="auto"/>
      <w:ind w:left="397" w:hanging="340"/>
      <w:jc w:val="left"/>
    </w:pPr>
    <w:rPr>
      <w:rFonts w:ascii="宋体" w:hAnsi="宋体"/>
      <w:sz w:val="24"/>
      <w:szCs w:val="24"/>
    </w:rPr>
  </w:style>
  <w:style w:type="paragraph" w:customStyle="1" w:styleId="393">
    <w:name w:val="xl110"/>
    <w:basedOn w:val="1"/>
    <w:qFormat/>
    <w:uiPriority w:val="0"/>
    <w:pPr>
      <w:widowControl/>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394">
    <w:name w:val="Char Char Char"/>
    <w:basedOn w:val="1"/>
    <w:qFormat/>
    <w:uiPriority w:val="0"/>
    <w:rPr>
      <w:rFonts w:ascii="Tahoma" w:hAnsi="Tahoma"/>
      <w:sz w:val="24"/>
      <w:szCs w:val="20"/>
    </w:rPr>
  </w:style>
  <w:style w:type="paragraph" w:customStyle="1" w:styleId="395">
    <w:name w:val="标题3"/>
    <w:basedOn w:val="1"/>
    <w:next w:val="1"/>
    <w:qFormat/>
    <w:uiPriority w:val="0"/>
    <w:pPr>
      <w:keepNext/>
      <w:keepLines/>
      <w:spacing w:beforeLines="50" w:afterLines="50" w:line="360" w:lineRule="auto"/>
      <w:outlineLvl w:val="2"/>
    </w:pPr>
    <w:rPr>
      <w:rFonts w:ascii="Times New Roman" w:hAnsi="Times New Roman"/>
      <w:b/>
      <w:sz w:val="28"/>
      <w:szCs w:val="28"/>
    </w:rPr>
  </w:style>
  <w:style w:type="paragraph" w:customStyle="1" w:styleId="396">
    <w:name w:val="font6"/>
    <w:basedOn w:val="1"/>
    <w:qFormat/>
    <w:uiPriority w:val="0"/>
    <w:pPr>
      <w:widowControl/>
      <w:spacing w:before="100" w:beforeAutospacing="1" w:after="100" w:afterAutospacing="1"/>
      <w:jc w:val="left"/>
    </w:pPr>
    <w:rPr>
      <w:rFonts w:hint="eastAsia" w:ascii="宋体" w:hAnsi="宋体"/>
      <w:b/>
      <w:bCs/>
      <w:kern w:val="0"/>
      <w:sz w:val="24"/>
      <w:szCs w:val="24"/>
    </w:rPr>
  </w:style>
  <w:style w:type="paragraph" w:customStyle="1" w:styleId="397">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99CC00"/>
      <w:spacing w:before="100" w:beforeAutospacing="1" w:after="100" w:afterAutospacing="1"/>
      <w:jc w:val="center"/>
    </w:pPr>
    <w:rPr>
      <w:rFonts w:ascii="Times New Roman" w:hAnsi="Times New Roman" w:eastAsia="Arial Unicode MS"/>
      <w:kern w:val="0"/>
      <w:sz w:val="22"/>
      <w:lang w:eastAsia="en-US"/>
    </w:rPr>
  </w:style>
  <w:style w:type="paragraph" w:customStyle="1" w:styleId="39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9">
    <w:name w:val="样式 标题 3 + 四号 段前: 15.6 磅 段后: 0 磅 行距: 1.5 倍行距"/>
    <w:basedOn w:val="4"/>
    <w:qFormat/>
    <w:uiPriority w:val="0"/>
    <w:pPr>
      <w:widowControl w:val="0"/>
      <w:tabs>
        <w:tab w:val="left" w:pos="2040"/>
        <w:tab w:val="left" w:pos="2126"/>
      </w:tabs>
      <w:spacing w:beforeLines="100" w:after="0" w:line="360" w:lineRule="auto"/>
      <w:ind w:left="2040" w:leftChars="800" w:hanging="360" w:hangingChars="200"/>
    </w:pPr>
    <w:rPr>
      <w:rFonts w:ascii="宋体" w:hAnsi="宋体"/>
      <w:sz w:val="24"/>
      <w:szCs w:val="20"/>
      <w:lang w:val="en-GB"/>
    </w:rPr>
  </w:style>
  <w:style w:type="paragraph" w:customStyle="1" w:styleId="400">
    <w:name w:val="xl11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01">
    <w:name w:val="xl115"/>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F0000"/>
      <w:kern w:val="0"/>
      <w:sz w:val="18"/>
      <w:szCs w:val="18"/>
    </w:rPr>
  </w:style>
  <w:style w:type="paragraph" w:customStyle="1" w:styleId="402">
    <w:name w:val="xl47"/>
    <w:basedOn w:val="1"/>
    <w:qFormat/>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Arial Unicode MS"/>
      <w:kern w:val="0"/>
      <w:sz w:val="22"/>
      <w:lang w:eastAsia="en-US"/>
    </w:rPr>
  </w:style>
  <w:style w:type="paragraph" w:customStyle="1" w:styleId="403">
    <w:name w:val="xl40"/>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Arial Unicode MS" w:hAnsi="Arial Unicode MS" w:eastAsia="Arial Unicode MS"/>
      <w:kern w:val="0"/>
      <w:sz w:val="22"/>
      <w:lang w:eastAsia="en-US"/>
    </w:rPr>
  </w:style>
  <w:style w:type="paragraph" w:customStyle="1" w:styleId="404">
    <w:name w:val="附件"/>
    <w:basedOn w:val="1"/>
    <w:qFormat/>
    <w:uiPriority w:val="0"/>
    <w:pPr>
      <w:widowControl/>
      <w:snapToGrid w:val="0"/>
      <w:spacing w:before="360" w:after="480" w:line="240" w:lineRule="atLeast"/>
      <w:jc w:val="center"/>
    </w:pPr>
    <w:rPr>
      <w:rFonts w:ascii="Times New Roman" w:hAnsi="Times New Roman" w:eastAsia="黑体"/>
      <w:b/>
      <w:kern w:val="0"/>
      <w:sz w:val="32"/>
      <w:szCs w:val="20"/>
    </w:rPr>
  </w:style>
  <w:style w:type="paragraph" w:customStyle="1" w:styleId="405">
    <w:name w:val="标题 2（绿盟科技）"/>
    <w:basedOn w:val="5"/>
    <w:next w:val="1"/>
    <w:qFormat/>
    <w:uiPriority w:val="0"/>
    <w:pPr>
      <w:widowControl w:val="0"/>
      <w:tabs>
        <w:tab w:val="left" w:pos="902"/>
        <w:tab w:val="left" w:pos="1322"/>
        <w:tab w:val="left" w:pos="1440"/>
      </w:tabs>
      <w:adjustRightInd/>
      <w:spacing w:before="480" w:after="240" w:line="415" w:lineRule="auto"/>
      <w:ind w:left="1440" w:hanging="360"/>
      <w:jc w:val="left"/>
      <w:textAlignment w:val="auto"/>
    </w:pPr>
    <w:rPr>
      <w:rFonts w:ascii="Arial" w:hAnsi="Arial" w:eastAsia="黑体"/>
      <w:bCs w:val="0"/>
      <w:kern w:val="2"/>
      <w:sz w:val="32"/>
      <w:szCs w:val="32"/>
    </w:rPr>
  </w:style>
  <w:style w:type="paragraph" w:customStyle="1" w:styleId="406">
    <w:name w:val="xl107"/>
    <w:basedOn w:val="1"/>
    <w:qFormat/>
    <w:uiPriority w:val="0"/>
    <w:pPr>
      <w:widowControl/>
      <w:pBdr>
        <w:left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07">
    <w:name w:val="素材8"/>
    <w:basedOn w:val="1"/>
    <w:qFormat/>
    <w:uiPriority w:val="0"/>
    <w:pPr>
      <w:snapToGrid w:val="0"/>
      <w:spacing w:line="460" w:lineRule="atLeast"/>
      <w:ind w:left="1985"/>
    </w:pPr>
    <w:rPr>
      <w:rFonts w:ascii="宋体" w:hAnsi="Times New Roman"/>
      <w:kern w:val="28"/>
      <w:sz w:val="26"/>
      <w:szCs w:val="20"/>
    </w:rPr>
  </w:style>
  <w:style w:type="paragraph" w:customStyle="1" w:styleId="408">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09">
    <w:name w:val="xl41"/>
    <w:basedOn w:val="1"/>
    <w:qFormat/>
    <w:uiPriority w:val="0"/>
    <w:pPr>
      <w:widowControl/>
      <w:pBdr>
        <w:top w:val="single" w:color="auto" w:sz="4" w:space="0"/>
        <w:left w:val="single" w:color="auto" w:sz="4" w:space="0"/>
        <w:bottom w:val="single" w:color="auto" w:sz="4" w:space="0"/>
        <w:right w:val="single" w:color="auto" w:sz="4" w:space="0"/>
      </w:pBdr>
      <w:shd w:val="clear" w:color="auto" w:fill="99CC00"/>
      <w:spacing w:before="100" w:beforeAutospacing="1" w:after="100" w:afterAutospacing="1"/>
      <w:jc w:val="center"/>
    </w:pPr>
    <w:rPr>
      <w:rFonts w:ascii="Arial Unicode MS" w:hAnsi="Arial Unicode MS" w:eastAsia="Arial Unicode MS"/>
      <w:kern w:val="0"/>
      <w:sz w:val="22"/>
      <w:lang w:eastAsia="en-US"/>
    </w:rPr>
  </w:style>
  <w:style w:type="paragraph" w:customStyle="1" w:styleId="410">
    <w:name w:val="xl9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1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kern w:val="0"/>
      <w:sz w:val="20"/>
      <w:szCs w:val="20"/>
      <w:lang w:eastAsia="en-US"/>
    </w:rPr>
  </w:style>
  <w:style w:type="paragraph" w:customStyle="1" w:styleId="41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413">
    <w:name w:val="标头1"/>
    <w:basedOn w:val="4"/>
    <w:qFormat/>
    <w:uiPriority w:val="0"/>
    <w:pPr>
      <w:widowControl w:val="0"/>
      <w:tabs>
        <w:tab w:val="left" w:pos="2126"/>
      </w:tabs>
      <w:spacing w:before="120" w:after="120" w:line="240" w:lineRule="auto"/>
      <w:ind w:left="1701"/>
      <w:jc w:val="both"/>
    </w:pPr>
    <w:rPr>
      <w:bCs w:val="0"/>
      <w:sz w:val="28"/>
      <w:szCs w:val="20"/>
    </w:rPr>
  </w:style>
  <w:style w:type="paragraph" w:customStyle="1" w:styleId="414">
    <w:name w:val="TOC 标题1"/>
    <w:basedOn w:val="3"/>
    <w:next w:val="1"/>
    <w:qFormat/>
    <w:uiPriority w:val="39"/>
    <w:pPr>
      <w:spacing w:before="480" w:after="0" w:line="276" w:lineRule="auto"/>
      <w:jc w:val="left"/>
      <w:outlineLvl w:val="9"/>
    </w:pPr>
    <w:rPr>
      <w:rFonts w:ascii="Cambria" w:hAnsi="Cambria" w:eastAsia="宋体"/>
      <w:color w:val="365F91"/>
      <w:kern w:val="0"/>
      <w:szCs w:val="28"/>
    </w:rPr>
  </w:style>
  <w:style w:type="paragraph" w:customStyle="1" w:styleId="415">
    <w:name w:val="xl39"/>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Times New Roman" w:hAnsi="Times New Roman" w:eastAsia="Arial Unicode MS"/>
      <w:kern w:val="0"/>
      <w:sz w:val="22"/>
      <w:lang w:eastAsia="en-US"/>
    </w:rPr>
  </w:style>
  <w:style w:type="paragraph" w:customStyle="1" w:styleId="416">
    <w:name w:val="正文-段落"/>
    <w:qFormat/>
    <w:uiPriority w:val="0"/>
    <w:pPr>
      <w:spacing w:line="360" w:lineRule="auto"/>
      <w:ind w:firstLine="200" w:firstLineChars="200"/>
    </w:pPr>
    <w:rPr>
      <w:rFonts w:ascii="Times New Roman" w:hAnsi="Times New Roman" w:eastAsia="宋体" w:cs="宋体"/>
      <w:kern w:val="2"/>
      <w:sz w:val="24"/>
      <w:szCs w:val="24"/>
      <w:lang w:val="en-GB" w:eastAsia="zh-CN" w:bidi="ar-SA"/>
    </w:rPr>
  </w:style>
  <w:style w:type="paragraph" w:customStyle="1" w:styleId="417">
    <w:name w:val="_标题2"/>
    <w:basedOn w:val="5"/>
    <w:next w:val="1"/>
    <w:qFormat/>
    <w:uiPriority w:val="0"/>
    <w:pPr>
      <w:widowControl w:val="0"/>
      <w:adjustRightInd/>
      <w:spacing w:line="360" w:lineRule="auto"/>
      <w:jc w:val="both"/>
      <w:textAlignment w:val="auto"/>
    </w:pPr>
    <w:rPr>
      <w:rFonts w:ascii="黑体" w:hAnsi="黑体" w:cs="黑体"/>
      <w:sz w:val="28"/>
      <w:szCs w:val="28"/>
    </w:rPr>
  </w:style>
  <w:style w:type="paragraph" w:customStyle="1" w:styleId="418">
    <w:name w:val="标句7"/>
    <w:basedOn w:val="1"/>
    <w:qFormat/>
    <w:uiPriority w:val="0"/>
    <w:pPr>
      <w:snapToGrid w:val="0"/>
      <w:spacing w:line="460" w:lineRule="atLeast"/>
      <w:ind w:left="1679" w:hanging="261"/>
    </w:pPr>
    <w:rPr>
      <w:rFonts w:ascii="宋体" w:hAnsi="Times New Roman"/>
      <w:kern w:val="28"/>
      <w:sz w:val="26"/>
      <w:szCs w:val="20"/>
    </w:rPr>
  </w:style>
  <w:style w:type="paragraph" w:customStyle="1" w:styleId="419">
    <w:name w:val="DOC"/>
    <w:basedOn w:val="1"/>
    <w:qFormat/>
    <w:uiPriority w:val="0"/>
    <w:pPr>
      <w:adjustRightInd w:val="0"/>
      <w:spacing w:line="360" w:lineRule="auto"/>
      <w:ind w:firstLine="510"/>
    </w:pPr>
    <w:rPr>
      <w:rFonts w:ascii="Times New Roman" w:hAnsi="Times New Roman"/>
      <w:kern w:val="0"/>
      <w:sz w:val="24"/>
      <w:szCs w:val="20"/>
    </w:rPr>
  </w:style>
  <w:style w:type="paragraph" w:customStyle="1" w:styleId="420">
    <w:name w:val="素材7"/>
    <w:basedOn w:val="1"/>
    <w:qFormat/>
    <w:uiPriority w:val="0"/>
    <w:pPr>
      <w:snapToGrid w:val="0"/>
      <w:spacing w:line="460" w:lineRule="atLeast"/>
      <w:ind w:left="1701"/>
    </w:pPr>
    <w:rPr>
      <w:rFonts w:ascii="宋体" w:hAnsi="Times New Roman"/>
      <w:kern w:val="28"/>
      <w:sz w:val="26"/>
      <w:szCs w:val="20"/>
    </w:rPr>
  </w:style>
  <w:style w:type="paragraph" w:customStyle="1" w:styleId="421">
    <w:name w:val="标句3"/>
    <w:basedOn w:val="1"/>
    <w:qFormat/>
    <w:uiPriority w:val="0"/>
    <w:pPr>
      <w:snapToGrid w:val="0"/>
      <w:spacing w:before="120" w:line="500" w:lineRule="atLeast"/>
      <w:ind w:left="568" w:hanging="284"/>
    </w:pPr>
    <w:rPr>
      <w:rFonts w:ascii="宋体" w:hAnsi="Times New Roman"/>
      <w:b/>
      <w:kern w:val="52"/>
      <w:sz w:val="28"/>
      <w:szCs w:val="20"/>
    </w:rPr>
  </w:style>
  <w:style w:type="paragraph" w:customStyle="1" w:styleId="422">
    <w:name w:val="标题 3（绿盟科技）"/>
    <w:basedOn w:val="4"/>
    <w:next w:val="1"/>
    <w:qFormat/>
    <w:uiPriority w:val="0"/>
    <w:pPr>
      <w:widowControl w:val="0"/>
      <w:tabs>
        <w:tab w:val="left" w:pos="567"/>
        <w:tab w:val="left" w:pos="902"/>
        <w:tab w:val="left" w:pos="960"/>
        <w:tab w:val="left" w:pos="1742"/>
        <w:tab w:val="left" w:pos="2160"/>
      </w:tabs>
      <w:spacing w:before="360" w:after="240" w:line="415" w:lineRule="auto"/>
      <w:ind w:left="2160" w:hanging="360"/>
    </w:pPr>
    <w:rPr>
      <w:rFonts w:ascii="Arial" w:hAnsi="Arial" w:eastAsia="黑体"/>
      <w:bCs w:val="0"/>
      <w:sz w:val="30"/>
      <w:szCs w:val="30"/>
    </w:rPr>
  </w:style>
  <w:style w:type="paragraph" w:customStyle="1" w:styleId="423">
    <w:name w:val="正文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24">
    <w:name w:val="图表"/>
    <w:basedOn w:val="1"/>
    <w:qFormat/>
    <w:uiPriority w:val="0"/>
    <w:pPr>
      <w:spacing w:before="50" w:after="50" w:line="360" w:lineRule="auto"/>
    </w:pPr>
    <w:rPr>
      <w:rFonts w:ascii="Arial" w:hAnsi="Arial" w:cs="Arial"/>
      <w:bCs/>
      <w:szCs w:val="18"/>
    </w:rPr>
  </w:style>
  <w:style w:type="paragraph" w:customStyle="1" w:styleId="425">
    <w:name w:val="项目符号2"/>
    <w:basedOn w:val="1"/>
    <w:qFormat/>
    <w:uiPriority w:val="0"/>
    <w:pPr>
      <w:tabs>
        <w:tab w:val="left" w:pos="840"/>
      </w:tabs>
      <w:spacing w:line="360" w:lineRule="auto"/>
      <w:ind w:left="840" w:hanging="420"/>
    </w:pPr>
    <w:rPr>
      <w:rFonts w:ascii="Times New Roman" w:hAnsi="Times New Roman"/>
      <w:sz w:val="24"/>
      <w:szCs w:val="24"/>
    </w:rPr>
  </w:style>
  <w:style w:type="paragraph" w:customStyle="1" w:styleId="426">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b/>
      <w:bCs/>
      <w:kern w:val="0"/>
      <w:sz w:val="18"/>
      <w:szCs w:val="18"/>
    </w:rPr>
  </w:style>
  <w:style w:type="paragraph" w:customStyle="1" w:styleId="427">
    <w:name w:val="样式 首行缩进:  2 字符"/>
    <w:basedOn w:val="1"/>
    <w:qFormat/>
    <w:uiPriority w:val="0"/>
    <w:pPr>
      <w:spacing w:line="360" w:lineRule="auto"/>
      <w:ind w:firstLine="540"/>
    </w:pPr>
    <w:rPr>
      <w:rFonts w:ascii="宋体" w:hAnsi="Times New Roman"/>
      <w:sz w:val="24"/>
      <w:szCs w:val="20"/>
      <w:lang w:val="en-GB"/>
    </w:rPr>
  </w:style>
  <w:style w:type="paragraph" w:customStyle="1" w:styleId="428">
    <w:name w:val="修订1"/>
    <w:qFormat/>
    <w:uiPriority w:val="99"/>
    <w:rPr>
      <w:rFonts w:ascii="Times New Roman" w:hAnsi="Times New Roman" w:eastAsia="宋体" w:cs="Times New Roman"/>
      <w:kern w:val="2"/>
      <w:sz w:val="21"/>
      <w:szCs w:val="24"/>
      <w:lang w:val="en-US" w:eastAsia="zh-CN" w:bidi="ar-SA"/>
    </w:rPr>
  </w:style>
  <w:style w:type="paragraph" w:customStyle="1" w:styleId="429">
    <w:name w:val="font0"/>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430">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31">
    <w:name w:val="表项"/>
    <w:next w:val="1"/>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432">
    <w:name w:val="_Style 439"/>
    <w:qFormat/>
    <w:uiPriority w:val="99"/>
    <w:rPr>
      <w:rFonts w:ascii="Calibri" w:hAnsi="Calibri" w:eastAsia="宋体" w:cs="Times New Roman"/>
      <w:kern w:val="2"/>
      <w:sz w:val="21"/>
      <w:szCs w:val="22"/>
      <w:lang w:val="en-US" w:eastAsia="zh-CN" w:bidi="ar-SA"/>
    </w:rPr>
  </w:style>
  <w:style w:type="paragraph" w:customStyle="1" w:styleId="433">
    <w:name w:val="xl78"/>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34">
    <w:name w:val="xl99"/>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35">
    <w:name w:val="xl94"/>
    <w:basedOn w:val="1"/>
    <w:qFormat/>
    <w:uiPriority w:val="0"/>
    <w:pPr>
      <w:widowControl/>
      <w:pBdr>
        <w:top w:val="single" w:color="auto" w:sz="8" w:space="0"/>
        <w:bottom w:val="single" w:color="auto" w:sz="8" w:space="0"/>
        <w:right w:val="single" w:color="auto" w:sz="8" w:space="0"/>
      </w:pBdr>
      <w:shd w:val="clear" w:color="000000" w:fill="FFFFFF"/>
      <w:spacing w:before="100" w:beforeAutospacing="1" w:after="100" w:afterAutospacing="1"/>
      <w:jc w:val="left"/>
      <w:textAlignment w:val="center"/>
    </w:pPr>
    <w:rPr>
      <w:rFonts w:ascii="宋体" w:hAnsi="宋体" w:cs="宋体"/>
      <w:b/>
      <w:bCs/>
      <w:color w:val="000000"/>
      <w:kern w:val="0"/>
      <w:sz w:val="24"/>
      <w:szCs w:val="24"/>
    </w:rPr>
  </w:style>
  <w:style w:type="paragraph" w:customStyle="1" w:styleId="436">
    <w:name w:val="xl121"/>
    <w:basedOn w:val="1"/>
    <w:qFormat/>
    <w:uiPriority w:val="0"/>
    <w:pPr>
      <w:widowControl/>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37">
    <w:name w:val="简单回函地址"/>
    <w:basedOn w:val="1"/>
    <w:qFormat/>
    <w:uiPriority w:val="0"/>
    <w:pPr>
      <w:spacing w:line="360" w:lineRule="auto"/>
    </w:pPr>
    <w:rPr>
      <w:rFonts w:ascii="Times New Roman" w:hAnsi="Times New Roman"/>
      <w:kern w:val="24"/>
      <w:sz w:val="24"/>
      <w:szCs w:val="20"/>
    </w:rPr>
  </w:style>
  <w:style w:type="paragraph" w:customStyle="1" w:styleId="438">
    <w:name w:val="2册标题1"/>
    <w:basedOn w:val="1"/>
    <w:next w:val="1"/>
    <w:qFormat/>
    <w:uiPriority w:val="0"/>
    <w:pPr>
      <w:spacing w:beforeLines="50" w:afterLines="50" w:line="300" w:lineRule="auto"/>
      <w:jc w:val="center"/>
      <w:outlineLvl w:val="0"/>
    </w:pPr>
    <w:rPr>
      <w:rFonts w:ascii="Arial" w:hAnsi="Arial" w:eastAsia="黑体"/>
      <w:sz w:val="32"/>
      <w:szCs w:val="32"/>
    </w:rPr>
  </w:style>
  <w:style w:type="paragraph" w:customStyle="1" w:styleId="439">
    <w:name w:val="Ｃ"/>
    <w:basedOn w:val="365"/>
    <w:qFormat/>
    <w:uiPriority w:val="0"/>
    <w:pPr>
      <w:keepNext/>
      <w:jc w:val="center"/>
    </w:pPr>
    <w:rPr>
      <w:sz w:val="16"/>
    </w:rPr>
  </w:style>
  <w:style w:type="paragraph" w:customStyle="1" w:styleId="440">
    <w:name w:val="素材9"/>
    <w:basedOn w:val="1"/>
    <w:qFormat/>
    <w:uiPriority w:val="0"/>
    <w:pPr>
      <w:snapToGrid w:val="0"/>
      <w:spacing w:line="460" w:lineRule="atLeast"/>
      <w:ind w:left="2155"/>
    </w:pPr>
    <w:rPr>
      <w:rFonts w:ascii="宋体" w:hAnsi="Courier New"/>
      <w:sz w:val="26"/>
      <w:szCs w:val="20"/>
    </w:rPr>
  </w:style>
  <w:style w:type="paragraph" w:customStyle="1" w:styleId="441">
    <w:name w:val="素材4"/>
    <w:basedOn w:val="1"/>
    <w:qFormat/>
    <w:uiPriority w:val="0"/>
    <w:pPr>
      <w:snapToGrid w:val="0"/>
      <w:spacing w:line="500" w:lineRule="atLeast"/>
      <w:ind w:left="1135" w:hanging="284"/>
    </w:pPr>
    <w:rPr>
      <w:rFonts w:ascii="宋体" w:hAnsi="Times New Roman"/>
      <w:kern w:val="28"/>
      <w:sz w:val="27"/>
      <w:szCs w:val="20"/>
    </w:rPr>
  </w:style>
  <w:style w:type="paragraph" w:customStyle="1" w:styleId="442">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43">
    <w:name w:val="标题 5（有编号）（绿盟科技）"/>
    <w:basedOn w:val="1"/>
    <w:next w:val="1"/>
    <w:qFormat/>
    <w:uiPriority w:val="0"/>
    <w:pPr>
      <w:keepNext/>
      <w:keepLines/>
      <w:tabs>
        <w:tab w:val="left" w:pos="902"/>
        <w:tab w:val="left" w:pos="2582"/>
        <w:tab w:val="left" w:pos="3600"/>
      </w:tabs>
      <w:spacing w:before="156" w:after="156" w:line="377" w:lineRule="auto"/>
      <w:ind w:left="3600"/>
      <w:jc w:val="left"/>
      <w:outlineLvl w:val="4"/>
    </w:pPr>
    <w:rPr>
      <w:rFonts w:ascii="Arial" w:hAnsi="Arial" w:eastAsia="黑体"/>
      <w:b/>
      <w:kern w:val="0"/>
      <w:sz w:val="24"/>
      <w:szCs w:val="28"/>
    </w:rPr>
  </w:style>
  <w:style w:type="paragraph" w:customStyle="1" w:styleId="444">
    <w:name w:val="文字"/>
    <w:basedOn w:val="1"/>
    <w:qFormat/>
    <w:uiPriority w:val="0"/>
    <w:pPr>
      <w:tabs>
        <w:tab w:val="left" w:pos="8520"/>
      </w:tabs>
      <w:spacing w:line="312" w:lineRule="auto"/>
      <w:ind w:right="-210" w:firstLine="556"/>
    </w:pPr>
    <w:rPr>
      <w:rFonts w:ascii="宋体" w:hAnsi="Times New Roman"/>
      <w:sz w:val="28"/>
      <w:szCs w:val="20"/>
    </w:rPr>
  </w:style>
  <w:style w:type="paragraph" w:customStyle="1" w:styleId="4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kern w:val="0"/>
      <w:sz w:val="24"/>
      <w:szCs w:val="24"/>
    </w:rPr>
  </w:style>
  <w:style w:type="paragraph" w:customStyle="1" w:styleId="446">
    <w:name w:val="缺省文本"/>
    <w:qFormat/>
    <w:uiPriority w:val="0"/>
    <w:pPr>
      <w:widowControl w:val="0"/>
      <w:autoSpaceDN w:val="0"/>
      <w:spacing w:afterLines="50" w:line="320" w:lineRule="exact"/>
      <w:ind w:firstLine="525"/>
      <w:jc w:val="both"/>
    </w:pPr>
    <w:rPr>
      <w:rFonts w:hint="eastAsia" w:ascii="宋体" w:hAnsi="Arial" w:eastAsia="宋体" w:cs="Times New Roman"/>
      <w:sz w:val="24"/>
      <w:lang w:val="en-US" w:eastAsia="zh-CN" w:bidi="ar-SA"/>
    </w:rPr>
  </w:style>
  <w:style w:type="paragraph" w:customStyle="1" w:styleId="447">
    <w:name w:val="xl42"/>
    <w:basedOn w:val="1"/>
    <w:qFormat/>
    <w:uiPriority w:val="0"/>
    <w:pPr>
      <w:widowControl/>
      <w:pBdr>
        <w:top w:val="single" w:color="auto" w:sz="4" w:space="0"/>
        <w:left w:val="single" w:color="auto" w:sz="4" w:space="0"/>
        <w:bottom w:val="single" w:color="auto" w:sz="4" w:space="0"/>
        <w:right w:val="single" w:color="auto" w:sz="4" w:space="0"/>
      </w:pBdr>
      <w:shd w:val="clear" w:color="auto" w:fill="CCFFCC"/>
      <w:spacing w:before="100" w:beforeAutospacing="1" w:after="100" w:afterAutospacing="1"/>
      <w:jc w:val="center"/>
    </w:pPr>
    <w:rPr>
      <w:rFonts w:ascii="Arial Unicode MS" w:hAnsi="Arial Unicode MS" w:eastAsia="Arial Unicode MS"/>
      <w:kern w:val="0"/>
      <w:sz w:val="22"/>
      <w:lang w:eastAsia="en-US"/>
    </w:rPr>
  </w:style>
  <w:style w:type="paragraph" w:customStyle="1" w:styleId="44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449">
    <w:name w:val="xl86"/>
    <w:basedOn w:val="1"/>
    <w:qFormat/>
    <w:uiPriority w:val="0"/>
    <w:pPr>
      <w:widowControl/>
      <w:pBdr>
        <w:top w:val="single" w:color="auto" w:sz="8" w:space="0"/>
        <w:left w:val="single" w:color="auto" w:sz="8" w:space="0"/>
        <w:bottom w:val="single" w:color="auto" w:sz="8" w:space="0"/>
      </w:pBdr>
      <w:shd w:val="clear" w:color="000000" w:fill="FFFFFF"/>
      <w:spacing w:before="100" w:beforeAutospacing="1" w:after="100" w:afterAutospacing="1"/>
      <w:jc w:val="left"/>
      <w:textAlignment w:val="center"/>
    </w:pPr>
    <w:rPr>
      <w:rFonts w:ascii="宋体" w:hAnsi="宋体" w:cs="宋体"/>
      <w:b/>
      <w:bCs/>
      <w:color w:val="000000"/>
      <w:kern w:val="0"/>
      <w:sz w:val="24"/>
      <w:szCs w:val="24"/>
    </w:rPr>
  </w:style>
  <w:style w:type="paragraph" w:customStyle="1" w:styleId="450">
    <w:name w:val="素材6"/>
    <w:basedOn w:val="1"/>
    <w:qFormat/>
    <w:uiPriority w:val="0"/>
    <w:pPr>
      <w:snapToGrid w:val="0"/>
      <w:spacing w:line="500" w:lineRule="atLeast"/>
      <w:ind w:left="1418"/>
    </w:pPr>
    <w:rPr>
      <w:rFonts w:ascii="宋体" w:hAnsi="Times New Roman"/>
      <w:kern w:val="52"/>
      <w:sz w:val="27"/>
      <w:szCs w:val="20"/>
    </w:rPr>
  </w:style>
  <w:style w:type="paragraph" w:customStyle="1" w:styleId="451">
    <w:name w:val="框文"/>
    <w:basedOn w:val="1"/>
    <w:qFormat/>
    <w:uiPriority w:val="0"/>
    <w:pPr>
      <w:snapToGrid w:val="0"/>
      <w:spacing w:line="240" w:lineRule="atLeast"/>
      <w:jc w:val="center"/>
    </w:pPr>
    <w:rPr>
      <w:rFonts w:ascii="Times New Roman" w:hAnsi="Times New Roman"/>
      <w:sz w:val="27"/>
      <w:szCs w:val="20"/>
    </w:rPr>
  </w:style>
  <w:style w:type="paragraph" w:customStyle="1" w:styleId="452">
    <w:name w:val="body4"/>
    <w:basedOn w:val="1"/>
    <w:next w:val="7"/>
    <w:qFormat/>
    <w:uiPriority w:val="0"/>
    <w:pPr>
      <w:widowControl/>
      <w:overflowPunct w:val="0"/>
      <w:autoSpaceDE w:val="0"/>
      <w:autoSpaceDN w:val="0"/>
      <w:adjustRightInd w:val="0"/>
      <w:ind w:left="3960" w:firstLine="22"/>
      <w:jc w:val="left"/>
      <w:textAlignment w:val="baseline"/>
    </w:pPr>
    <w:rPr>
      <w:rFonts w:ascii="仿宋_GB2312" w:hAnsi="Times New Roman" w:eastAsia="仿宋_GB2312"/>
      <w:kern w:val="0"/>
      <w:sz w:val="28"/>
      <w:szCs w:val="20"/>
    </w:rPr>
  </w:style>
  <w:style w:type="paragraph" w:customStyle="1" w:styleId="453">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454">
    <w:name w:val="toc2"/>
    <w:basedOn w:val="1"/>
    <w:qFormat/>
    <w:uiPriority w:val="0"/>
    <w:pPr>
      <w:widowControl/>
      <w:spacing w:line="360" w:lineRule="auto"/>
      <w:ind w:left="1320" w:firstLine="840"/>
      <w:jc w:val="left"/>
    </w:pPr>
    <w:rPr>
      <w:rFonts w:ascii="宋体" w:hAnsi="宋体"/>
      <w:kern w:val="0"/>
      <w:sz w:val="24"/>
      <w:szCs w:val="24"/>
    </w:rPr>
  </w:style>
  <w:style w:type="paragraph" w:customStyle="1" w:styleId="455">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56">
    <w:name w:val="xl118"/>
    <w:basedOn w:val="1"/>
    <w:qFormat/>
    <w:uiPriority w:val="0"/>
    <w:pPr>
      <w:widowControl/>
      <w:pBdr>
        <w:left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color w:val="FF0000"/>
      <w:kern w:val="0"/>
      <w:sz w:val="18"/>
      <w:szCs w:val="18"/>
    </w:rPr>
  </w:style>
  <w:style w:type="paragraph" w:customStyle="1" w:styleId="457">
    <w:name w:val="素材2"/>
    <w:basedOn w:val="1"/>
    <w:qFormat/>
    <w:uiPriority w:val="0"/>
    <w:pPr>
      <w:snapToGrid w:val="0"/>
      <w:spacing w:line="500" w:lineRule="atLeast"/>
      <w:ind w:firstLine="567"/>
    </w:pPr>
    <w:rPr>
      <w:rFonts w:ascii="宋体" w:hAnsi="Times New Roman"/>
      <w:sz w:val="27"/>
      <w:szCs w:val="20"/>
    </w:rPr>
  </w:style>
  <w:style w:type="paragraph" w:customStyle="1" w:styleId="458">
    <w:name w:val="xl4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Arial Unicode MS"/>
      <w:kern w:val="0"/>
      <w:sz w:val="22"/>
      <w:lang w:eastAsia="en-US"/>
    </w:rPr>
  </w:style>
  <w:style w:type="paragraph" w:customStyle="1" w:styleId="459">
    <w:name w:val="标题2"/>
    <w:basedOn w:val="5"/>
    <w:qFormat/>
    <w:uiPriority w:val="0"/>
    <w:pPr>
      <w:widowControl w:val="0"/>
      <w:tabs>
        <w:tab w:val="left" w:pos="1276"/>
      </w:tabs>
      <w:adjustRightInd/>
      <w:spacing w:beforeLines="100" w:afterLines="100" w:line="440" w:lineRule="exact"/>
      <w:ind w:left="851"/>
      <w:jc w:val="both"/>
      <w:textAlignment w:val="auto"/>
      <w:outlineLvl w:val="9"/>
    </w:pPr>
    <w:rPr>
      <w:bCs w:val="0"/>
      <w:sz w:val="30"/>
      <w:szCs w:val="28"/>
    </w:rPr>
  </w:style>
  <w:style w:type="paragraph" w:customStyle="1" w:styleId="460">
    <w:name w:val="书籍标题1"/>
    <w:basedOn w:val="1"/>
    <w:next w:val="1"/>
    <w:qFormat/>
    <w:uiPriority w:val="0"/>
    <w:pPr>
      <w:pageBreakBefore/>
      <w:widowControl/>
      <w:spacing w:beforeLines="200" w:afterLines="200"/>
      <w:ind w:left="420"/>
      <w:jc w:val="center"/>
      <w:outlineLvl w:val="0"/>
    </w:pPr>
    <w:rPr>
      <w:rFonts w:ascii="Times New Roman" w:hAnsi="Times New Roman" w:eastAsia="黑体" w:cs="宋体"/>
      <w:b/>
      <w:bCs/>
      <w:spacing w:val="20"/>
      <w:kern w:val="44"/>
      <w:sz w:val="44"/>
      <w:szCs w:val="20"/>
    </w:rPr>
  </w:style>
  <w:style w:type="paragraph" w:customStyle="1" w:styleId="461">
    <w:name w:val="彩色列表 - 强调文字颜色 11"/>
    <w:basedOn w:val="1"/>
    <w:qFormat/>
    <w:uiPriority w:val="34"/>
    <w:pPr>
      <w:ind w:firstLine="420" w:firstLineChars="200"/>
    </w:pPr>
  </w:style>
  <w:style w:type="paragraph" w:customStyle="1" w:styleId="462">
    <w:name w:val="普通(Web)1"/>
    <w:basedOn w:val="1"/>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463">
    <w:name w:val="勾"/>
    <w:basedOn w:val="1"/>
    <w:qFormat/>
    <w:uiPriority w:val="0"/>
    <w:pPr>
      <w:spacing w:line="360" w:lineRule="auto"/>
    </w:pPr>
    <w:rPr>
      <w:rFonts w:ascii="Times New Roman" w:hAnsi="Times New Roman"/>
      <w:sz w:val="24"/>
      <w:szCs w:val="20"/>
    </w:rPr>
  </w:style>
  <w:style w:type="paragraph" w:customStyle="1" w:styleId="464">
    <w:name w:val="标句9"/>
    <w:basedOn w:val="1"/>
    <w:qFormat/>
    <w:uiPriority w:val="0"/>
    <w:pPr>
      <w:snapToGrid w:val="0"/>
      <w:spacing w:line="460" w:lineRule="atLeast"/>
      <w:ind w:left="2126" w:hanging="255"/>
    </w:pPr>
    <w:rPr>
      <w:rFonts w:ascii="宋体" w:hAnsi="Courier New"/>
      <w:sz w:val="26"/>
      <w:szCs w:val="20"/>
    </w:rPr>
  </w:style>
  <w:style w:type="paragraph" w:customStyle="1" w:styleId="465">
    <w:name w:val="修订2"/>
    <w:qFormat/>
    <w:uiPriority w:val="99"/>
    <w:rPr>
      <w:rFonts w:ascii="Calibri" w:hAnsi="Calibri" w:eastAsia="宋体" w:cs="Times New Roman"/>
      <w:kern w:val="2"/>
      <w:sz w:val="21"/>
      <w:szCs w:val="22"/>
      <w:lang w:val="en-US" w:eastAsia="zh-CN" w:bidi="ar-SA"/>
    </w:rPr>
  </w:style>
  <w:style w:type="paragraph" w:customStyle="1" w:styleId="466">
    <w:name w:val="样式 小四 首行缩进:  0.74 厘米 行距: 1.5 倍行距"/>
    <w:basedOn w:val="1"/>
    <w:qFormat/>
    <w:uiPriority w:val="0"/>
    <w:pPr>
      <w:spacing w:line="360" w:lineRule="auto"/>
      <w:ind w:firstLine="420"/>
    </w:pPr>
    <w:rPr>
      <w:rFonts w:ascii="Times New Roman" w:hAnsi="Times New Roman" w:cs="宋体"/>
      <w:sz w:val="24"/>
      <w:szCs w:val="20"/>
    </w:rPr>
  </w:style>
  <w:style w:type="paragraph" w:customStyle="1" w:styleId="467">
    <w:name w:val="font9"/>
    <w:basedOn w:val="1"/>
    <w:qFormat/>
    <w:uiPriority w:val="0"/>
    <w:pPr>
      <w:widowControl/>
      <w:spacing w:before="100" w:beforeAutospacing="1" w:after="100" w:afterAutospacing="1"/>
      <w:jc w:val="left"/>
    </w:pPr>
    <w:rPr>
      <w:rFonts w:ascii="Swis721 LtCn BT" w:hAnsi="Swis721 LtCn BT" w:eastAsia="Arial Unicode MS" w:cs="Arial Unicode MS"/>
      <w:b/>
      <w:bCs/>
      <w:kern w:val="0"/>
      <w:sz w:val="20"/>
      <w:szCs w:val="20"/>
    </w:rPr>
  </w:style>
  <w:style w:type="paragraph" w:customStyle="1" w:styleId="468">
    <w:name w:val="正文 A"/>
    <w:qFormat/>
    <w:uiPriority w:val="0"/>
    <w:pPr>
      <w:widowControl w:val="0"/>
      <w:jc w:val="both"/>
    </w:pPr>
    <w:rPr>
      <w:rFonts w:hint="eastAsia" w:ascii="Arial Unicode MS" w:hAnsi="Arial Unicode MS" w:eastAsia="Arial Unicode MS" w:cs="Arial Unicode MS"/>
      <w:color w:val="000000"/>
      <w:kern w:val="2"/>
      <w:sz w:val="21"/>
      <w:szCs w:val="21"/>
      <w:lang w:val="en-US" w:eastAsia="zh-CN" w:bidi="ar-SA"/>
    </w:rPr>
  </w:style>
  <w:style w:type="table" w:customStyle="1" w:styleId="469">
    <w:name w:val="网格型1"/>
    <w:basedOn w:val="5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70">
    <w:name w:val="网格型2"/>
    <w:basedOn w:val="5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71">
    <w:name w:val="网格型3"/>
    <w:basedOn w:val="5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72">
    <w:name w:val="网格型4"/>
    <w:basedOn w:val="5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73">
    <w:name w:val="网格型11"/>
    <w:basedOn w:val="5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74">
    <w:name w:val="网格型5"/>
    <w:basedOn w:val="5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75">
    <w:name w:val="网格型6"/>
    <w:basedOn w:val="54"/>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76">
    <w:name w:val="网格型12"/>
    <w:basedOn w:val="54"/>
    <w:qFormat/>
    <w:uiPriority w:val="0"/>
    <w:pPr>
      <w:widowControl w:val="0"/>
      <w:jc w:val="both"/>
    </w:pPr>
    <w:rPr>
      <w:rFonts w:ascii="Calibri" w:hAnsi="Calibri"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477">
    <w:name w:val="正文文本 字符"/>
    <w:qFormat/>
    <w:uiPriority w:val="99"/>
    <w:rPr>
      <w:rFonts w:ascii="Tahoma" w:hAnsi="Tahoma" w:eastAsia="微软雅黑" w:cs="黑体"/>
      <w:kern w:val="0"/>
      <w:sz w:val="22"/>
    </w:rPr>
  </w:style>
  <w:style w:type="character" w:customStyle="1" w:styleId="478">
    <w:name w:val="正文文本缩进 2 字符"/>
    <w:qFormat/>
    <w:uiPriority w:val="99"/>
    <w:rPr>
      <w:rFonts w:ascii="Tahoma" w:hAnsi="Tahoma" w:eastAsia="微软雅黑" w:cs="黑体"/>
      <w:kern w:val="0"/>
      <w:sz w:val="22"/>
    </w:rPr>
  </w:style>
  <w:style w:type="character" w:customStyle="1" w:styleId="479">
    <w:name w:val="content-right_8zs401"/>
    <w:qFormat/>
    <w:uiPriority w:val="0"/>
  </w:style>
  <w:style w:type="paragraph" w:customStyle="1" w:styleId="480">
    <w:name w:val="样式 样式 首行缩进:  0.85 厘米 行距: 固定值 30 磅 Char + 首行缩进:  2 字符"/>
    <w:basedOn w:val="1"/>
    <w:link w:val="481"/>
    <w:qFormat/>
    <w:uiPriority w:val="0"/>
    <w:pPr>
      <w:adjustRightInd w:val="0"/>
      <w:spacing w:before="100" w:line="360" w:lineRule="auto"/>
      <w:ind w:firstLine="200" w:firstLineChars="200"/>
      <w:jc w:val="left"/>
      <w:textAlignment w:val="baseline"/>
    </w:pPr>
    <w:rPr>
      <w:rFonts w:ascii="Arial" w:hAnsi="Arial" w:cs="宋体"/>
      <w:b/>
      <w:kern w:val="0"/>
      <w:sz w:val="24"/>
      <w:szCs w:val="20"/>
    </w:rPr>
  </w:style>
  <w:style w:type="character" w:customStyle="1" w:styleId="481">
    <w:name w:val="样式 样式 首行缩进:  0.85 厘米 行距: 固定值 30 磅 Char + 首行缩进:  2 字符 Char1"/>
    <w:link w:val="480"/>
    <w:qFormat/>
    <w:uiPriority w:val="0"/>
    <w:rPr>
      <w:rFonts w:ascii="Arial" w:hAnsi="Arial" w:cs="宋体"/>
      <w:b/>
      <w:sz w:val="24"/>
    </w:rPr>
  </w:style>
  <w:style w:type="paragraph" w:customStyle="1" w:styleId="482">
    <w:name w:val="Table Paragraph"/>
    <w:basedOn w:val="1"/>
    <w:unhideWhenUsed/>
    <w:qFormat/>
    <w:uiPriority w:val="1"/>
    <w:rPr>
      <w:rFonts w:hint="eastAsia" w:ascii="Times New Roman" w:hAnsi="Times New Roman"/>
      <w:sz w:val="24"/>
    </w:rPr>
  </w:style>
  <w:style w:type="table" w:customStyle="1" w:styleId="483">
    <w:name w:val="网格型7"/>
    <w:basedOn w:val="54"/>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484">
    <w:name w:val="页脚 Char2"/>
    <w:qFormat/>
    <w:uiPriority w:val="99"/>
    <w:rPr>
      <w:kern w:val="2"/>
      <w:sz w:val="18"/>
      <w:szCs w:val="18"/>
    </w:rPr>
  </w:style>
  <w:style w:type="paragraph" w:customStyle="1" w:styleId="485">
    <w:name w:val="索引 81"/>
    <w:basedOn w:val="1"/>
    <w:qFormat/>
    <w:uiPriority w:val="0"/>
    <w:pPr>
      <w:widowControl/>
      <w:tabs>
        <w:tab w:val="right" w:pos="8640"/>
      </w:tabs>
      <w:suppressAutoHyphens/>
      <w:spacing w:before="156" w:after="156"/>
      <w:ind w:left="1600" w:hanging="200"/>
    </w:pPr>
    <w:rPr>
      <w:rFonts w:ascii="Times New Roman" w:hAnsi="Times New Roman"/>
      <w:kern w:val="0"/>
      <w:sz w:val="18"/>
      <w:szCs w:val="18"/>
      <w:lang w:eastAsia="en-US"/>
    </w:rPr>
  </w:style>
  <w:style w:type="paragraph" w:customStyle="1" w:styleId="486">
    <w:name w:val="修订10"/>
    <w:hidden/>
    <w:unhideWhenUsed/>
    <w:qFormat/>
    <w:uiPriority w:val="99"/>
    <w:rPr>
      <w:rFonts w:ascii="Calibri" w:hAnsi="Calibri" w:eastAsia="宋体" w:cs="Times New Roman"/>
      <w:kern w:val="2"/>
      <w:sz w:val="21"/>
      <w:szCs w:val="22"/>
      <w:lang w:val="en-US" w:eastAsia="zh-CN" w:bidi="ar-SA"/>
    </w:rPr>
  </w:style>
  <w:style w:type="character" w:customStyle="1" w:styleId="487">
    <w:name w:val="宏文本 Char"/>
    <w:basedOn w:val="56"/>
    <w:link w:val="2"/>
    <w:semiHidden/>
    <w:qFormat/>
    <w:uiPriority w:val="99"/>
    <w:rPr>
      <w:rFonts w:ascii="Courier New" w:hAnsi="Courier New" w:cs="Courier New"/>
      <w:kern w:val="2"/>
      <w:sz w:val="24"/>
      <w:szCs w:val="24"/>
    </w:rPr>
  </w:style>
  <w:style w:type="table" w:customStyle="1" w:styleId="488">
    <w:name w:val="网格型8"/>
    <w:basedOn w:val="5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89">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9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491">
    <w:name w:val="USE 1"/>
    <w:basedOn w:val="1"/>
    <w:qFormat/>
    <w:uiPriority w:val="0"/>
    <w:pPr>
      <w:spacing w:line="200" w:lineRule="atLeast"/>
      <w:jc w:val="left"/>
    </w:pPr>
    <w:rPr>
      <w:rFonts w:ascii="宋体" w:hAnsi="宋体"/>
      <w:b/>
      <w:sz w:val="24"/>
      <w:szCs w:val="28"/>
    </w:rPr>
  </w:style>
  <w:style w:type="paragraph" w:customStyle="1" w:styleId="492">
    <w:name w:val="RFI text from 3rd Level"/>
    <w:basedOn w:val="1"/>
    <w:qFormat/>
    <w:uiPriority w:val="0"/>
    <w:pPr>
      <w:widowControl/>
      <w:numPr>
        <w:ilvl w:val="0"/>
        <w:numId w:val="2"/>
      </w:numPr>
      <w:tabs>
        <w:tab w:val="left" w:pos="1080"/>
        <w:tab w:val="clear" w:pos="840"/>
      </w:tabs>
      <w:spacing w:beforeLines="50" w:line="360" w:lineRule="auto"/>
      <w:ind w:left="0" w:firstLine="0"/>
    </w:pPr>
    <w:rPr>
      <w:rFonts w:ascii="Arial (W1)" w:hAnsi="Arial (W1)"/>
      <w:bCs/>
      <w:kern w:val="0"/>
      <w:sz w:val="24"/>
      <w:szCs w:val="24"/>
      <w:lang w:val="en-GB"/>
    </w:rPr>
  </w:style>
  <w:style w:type="paragraph" w:customStyle="1" w:styleId="493">
    <w:name w:val="正文文字缩进项目"/>
    <w:basedOn w:val="23"/>
    <w:qFormat/>
    <w:uiPriority w:val="0"/>
    <w:pPr>
      <w:numPr>
        <w:ilvl w:val="1"/>
        <w:numId w:val="2"/>
      </w:numPr>
      <w:tabs>
        <w:tab w:val="left" w:pos="840"/>
        <w:tab w:val="clear" w:pos="1260"/>
      </w:tabs>
      <w:spacing w:after="120" w:line="240" w:lineRule="auto"/>
      <w:ind w:left="840" w:firstLine="0" w:firstLineChars="0"/>
    </w:pPr>
    <w:rPr>
      <w:rFonts w:ascii="Tahoma" w:hAnsi="Tahoma"/>
      <w:sz w:val="22"/>
      <w:szCs w:val="20"/>
    </w:rPr>
  </w:style>
  <w:style w:type="paragraph" w:customStyle="1" w:styleId="494">
    <w:name w:val="样式 标题 2 + 段前: 13 磅 段后: 13 磅 行距: 单倍行距"/>
    <w:basedOn w:val="5"/>
    <w:qFormat/>
    <w:uiPriority w:val="0"/>
    <w:pPr>
      <w:keepNext w:val="0"/>
      <w:keepLines w:val="0"/>
      <w:widowControl w:val="0"/>
      <w:adjustRightInd/>
      <w:spacing w:before="0" w:after="0"/>
      <w:jc w:val="both"/>
      <w:textAlignment w:val="auto"/>
    </w:pPr>
    <w:rPr>
      <w:rFonts w:ascii="Cambria" w:hAnsi="Cambria" w:cs="宋体"/>
      <w:b w:val="0"/>
      <w:bCs w:val="0"/>
      <w:kern w:val="2"/>
      <w:sz w:val="32"/>
    </w:rPr>
  </w:style>
  <w:style w:type="character" w:customStyle="1" w:styleId="495">
    <w:name w:val="H4 Char2"/>
    <w:qFormat/>
    <w:uiPriority w:val="0"/>
    <w:rPr>
      <w:rFonts w:ascii="Arial" w:hAnsi="Arial" w:eastAsia="黑体"/>
      <w:b/>
      <w:bCs/>
      <w:kern w:val="2"/>
      <w:sz w:val="28"/>
      <w:szCs w:val="28"/>
      <w:lang w:val="en-US" w:eastAsia="zh-CN" w:bidi="ar-SA"/>
    </w:rPr>
  </w:style>
  <w:style w:type="character" w:customStyle="1" w:styleId="496">
    <w:name w:val="第*章 Char"/>
    <w:qFormat/>
    <w:uiPriority w:val="0"/>
    <w:rPr>
      <w:rFonts w:ascii="Arial" w:hAnsi="Arial" w:eastAsia="黑体"/>
      <w:b/>
      <w:bCs/>
      <w:kern w:val="2"/>
      <w:sz w:val="32"/>
      <w:szCs w:val="32"/>
    </w:rPr>
  </w:style>
  <w:style w:type="character" w:customStyle="1" w:styleId="497">
    <w:name w:val="章标题1 Char"/>
    <w:qFormat/>
    <w:uiPriority w:val="0"/>
    <w:rPr>
      <w:rFonts w:eastAsia="宋体"/>
      <w:b/>
      <w:bCs/>
      <w:kern w:val="2"/>
      <w:sz w:val="32"/>
      <w:szCs w:val="32"/>
      <w:lang w:val="en-US" w:eastAsia="zh-CN" w:bidi="ar-SA"/>
    </w:rPr>
  </w:style>
  <w:style w:type="character" w:customStyle="1" w:styleId="498">
    <w:name w:val="正文文字首行缩进 Char"/>
    <w:qFormat/>
    <w:uiPriority w:val="0"/>
    <w:rPr>
      <w:kern w:val="2"/>
      <w:sz w:val="21"/>
      <w:szCs w:val="24"/>
    </w:rPr>
  </w:style>
  <w:style w:type="character" w:customStyle="1" w:styleId="499">
    <w:name w:val="标题 3 Char Char"/>
    <w:qFormat/>
    <w:uiPriority w:val="0"/>
    <w:rPr>
      <w:rFonts w:eastAsia="宋体"/>
      <w:b/>
      <w:bCs/>
      <w:kern w:val="2"/>
      <w:sz w:val="32"/>
      <w:szCs w:val="32"/>
      <w:lang w:val="en-US" w:eastAsia="zh-CN" w:bidi="ar-SA"/>
    </w:rPr>
  </w:style>
  <w:style w:type="paragraph" w:customStyle="1" w:styleId="500">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501">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502">
    <w:name w:val="--规划正文"/>
    <w:basedOn w:val="1"/>
    <w:qFormat/>
    <w:uiPriority w:val="0"/>
    <w:pPr>
      <w:spacing w:line="360" w:lineRule="auto"/>
      <w:ind w:firstLine="200" w:firstLineChars="200"/>
    </w:pPr>
    <w:rPr>
      <w:rFonts w:ascii="Times New Roman" w:hAnsi="Times New Roman"/>
      <w:szCs w:val="20"/>
    </w:rPr>
  </w:style>
  <w:style w:type="paragraph" w:customStyle="1" w:styleId="503">
    <w:name w:val="设计依据"/>
    <w:basedOn w:val="22"/>
    <w:qFormat/>
    <w:uiPriority w:val="0"/>
    <w:pPr>
      <w:numPr>
        <w:ilvl w:val="1"/>
        <w:numId w:val="3"/>
      </w:numPr>
      <w:tabs>
        <w:tab w:val="left" w:pos="1440"/>
        <w:tab w:val="clear" w:pos="840"/>
      </w:tabs>
      <w:adjustRightInd w:val="0"/>
      <w:ind w:left="1440"/>
      <w:textAlignment w:val="baseline"/>
    </w:pPr>
    <w:rPr>
      <w:rFonts w:ascii="宋体" w:hAnsi="宋体"/>
      <w:b w:val="0"/>
      <w:kern w:val="0"/>
      <w:sz w:val="28"/>
      <w:szCs w:val="18"/>
    </w:rPr>
  </w:style>
  <w:style w:type="paragraph" w:customStyle="1" w:styleId="504">
    <w:name w:val="方案要点"/>
    <w:basedOn w:val="1"/>
    <w:qFormat/>
    <w:uiPriority w:val="0"/>
    <w:pPr>
      <w:numPr>
        <w:ilvl w:val="0"/>
        <w:numId w:val="3"/>
      </w:numPr>
      <w:spacing w:line="360" w:lineRule="auto"/>
    </w:pPr>
    <w:rPr>
      <w:rFonts w:ascii="仿宋_GB2312" w:hAnsi="宋体" w:eastAsia="仿宋_GB2312"/>
      <w:color w:val="000000"/>
      <w:sz w:val="28"/>
      <w:szCs w:val="28"/>
    </w:rPr>
  </w:style>
  <w:style w:type="paragraph" w:customStyle="1" w:styleId="505">
    <w:name w:val="样式4"/>
    <w:basedOn w:val="1"/>
    <w:qFormat/>
    <w:uiPriority w:val="0"/>
    <w:pPr>
      <w:tabs>
        <w:tab w:val="left" w:pos="842"/>
      </w:tabs>
      <w:spacing w:line="360" w:lineRule="auto"/>
      <w:ind w:left="842" w:hanging="420"/>
    </w:pPr>
    <w:rPr>
      <w:rFonts w:ascii="Times New Roman" w:hAnsi="Times New Roman"/>
      <w:sz w:val="24"/>
      <w:szCs w:val="24"/>
    </w:rPr>
  </w:style>
  <w:style w:type="paragraph" w:customStyle="1" w:styleId="506">
    <w:name w:val="--规划-表格-居左"/>
    <w:basedOn w:val="502"/>
    <w:qFormat/>
    <w:uiPriority w:val="0"/>
    <w:pPr>
      <w:spacing w:line="240" w:lineRule="auto"/>
      <w:ind w:firstLine="0" w:firstLineChars="0"/>
    </w:pPr>
    <w:rPr>
      <w:sz w:val="20"/>
    </w:rPr>
  </w:style>
  <w:style w:type="paragraph" w:customStyle="1" w:styleId="507">
    <w:name w:val="--规划-表格-居中"/>
    <w:basedOn w:val="502"/>
    <w:qFormat/>
    <w:uiPriority w:val="0"/>
    <w:pPr>
      <w:spacing w:line="240" w:lineRule="auto"/>
      <w:ind w:firstLine="0" w:firstLineChars="0"/>
      <w:jc w:val="center"/>
    </w:pPr>
    <w:rPr>
      <w:sz w:val="20"/>
    </w:rPr>
  </w:style>
  <w:style w:type="paragraph" w:customStyle="1" w:styleId="508">
    <w:name w:val="--编号内缩进"/>
    <w:basedOn w:val="1"/>
    <w:qFormat/>
    <w:uiPriority w:val="0"/>
    <w:pPr>
      <w:spacing w:line="360" w:lineRule="auto"/>
      <w:ind w:left="420" w:firstLine="200" w:firstLineChars="200"/>
    </w:pPr>
    <w:rPr>
      <w:rFonts w:ascii="Times New Roman" w:hAnsi="Times New Roman"/>
      <w:szCs w:val="21"/>
    </w:rPr>
  </w:style>
  <w:style w:type="paragraph" w:customStyle="1" w:styleId="509">
    <w:name w:val="--规划-题注"/>
    <w:basedOn w:val="1"/>
    <w:next w:val="502"/>
    <w:qFormat/>
    <w:uiPriority w:val="0"/>
    <w:pPr>
      <w:spacing w:line="360" w:lineRule="auto"/>
      <w:jc w:val="center"/>
    </w:pPr>
    <w:rPr>
      <w:rFonts w:ascii="Times New Roman" w:hAnsi="Times New Roman" w:eastAsia="黑体"/>
      <w:szCs w:val="24"/>
    </w:rPr>
  </w:style>
  <w:style w:type="paragraph" w:customStyle="1" w:styleId="510">
    <w:name w:val="--规划-图和表"/>
    <w:next w:val="502"/>
    <w:qFormat/>
    <w:uiPriority w:val="0"/>
    <w:pPr>
      <w:jc w:val="center"/>
    </w:pPr>
    <w:rPr>
      <w:rFonts w:ascii="Times New Roman" w:hAnsi="Times New Roman" w:eastAsia="宋体" w:cs="Times New Roman"/>
      <w:kern w:val="2"/>
      <w:sz w:val="21"/>
      <w:lang w:val="en-US" w:eastAsia="zh-CN" w:bidi="ar-SA"/>
    </w:rPr>
  </w:style>
  <w:style w:type="paragraph" w:customStyle="1" w:styleId="511">
    <w:name w:val="--规划-小标题"/>
    <w:basedOn w:val="1"/>
    <w:next w:val="502"/>
    <w:qFormat/>
    <w:uiPriority w:val="0"/>
    <w:pPr>
      <w:keepNext/>
      <w:keepLines/>
      <w:spacing w:line="360" w:lineRule="auto"/>
      <w:outlineLvl w:val="4"/>
    </w:pPr>
    <w:rPr>
      <w:rFonts w:ascii="Times New Roman" w:hAnsi="Times New Roman" w:eastAsia="黑体"/>
      <w:szCs w:val="24"/>
    </w:rPr>
  </w:style>
  <w:style w:type="paragraph" w:customStyle="1" w:styleId="512">
    <w:name w:val="--规划正文 Char"/>
    <w:basedOn w:val="1"/>
    <w:qFormat/>
    <w:uiPriority w:val="0"/>
    <w:pPr>
      <w:spacing w:line="360" w:lineRule="auto"/>
      <w:ind w:firstLine="200" w:firstLineChars="200"/>
    </w:pPr>
    <w:rPr>
      <w:rFonts w:ascii="Times New Roman" w:hAnsi="Times New Roman"/>
      <w:sz w:val="24"/>
      <w:szCs w:val="24"/>
    </w:rPr>
  </w:style>
  <w:style w:type="paragraph" w:customStyle="1" w:styleId="513">
    <w:name w:val="封面文档标题"/>
    <w:basedOn w:val="1"/>
    <w:qFormat/>
    <w:uiPriority w:val="0"/>
    <w:pPr>
      <w:autoSpaceDE w:val="0"/>
      <w:autoSpaceDN w:val="0"/>
      <w:adjustRightInd w:val="0"/>
      <w:spacing w:line="360" w:lineRule="auto"/>
      <w:jc w:val="center"/>
    </w:pPr>
    <w:rPr>
      <w:rFonts w:ascii="Arial" w:hAnsi="Arial"/>
      <w:b/>
      <w:kern w:val="0"/>
      <w:sz w:val="56"/>
      <w:szCs w:val="24"/>
    </w:rPr>
  </w:style>
  <w:style w:type="character" w:customStyle="1" w:styleId="514">
    <w:name w:val="--规划正文 Char Char"/>
    <w:qFormat/>
    <w:uiPriority w:val="0"/>
    <w:rPr>
      <w:rFonts w:eastAsia="宋体"/>
      <w:kern w:val="2"/>
      <w:sz w:val="24"/>
      <w:szCs w:val="24"/>
      <w:lang w:val="en-US" w:eastAsia="zh-CN" w:bidi="ar-SA"/>
    </w:rPr>
  </w:style>
  <w:style w:type="paragraph" w:customStyle="1" w:styleId="515">
    <w:name w:val="样式3"/>
    <w:basedOn w:val="3"/>
    <w:qFormat/>
    <w:uiPriority w:val="0"/>
    <w:pPr>
      <w:keepNext w:val="0"/>
      <w:keepLines w:val="0"/>
      <w:widowControl w:val="0"/>
      <w:numPr>
        <w:ilvl w:val="0"/>
        <w:numId w:val="4"/>
      </w:numPr>
      <w:spacing w:before="240" w:after="240" w:line="480" w:lineRule="auto"/>
      <w:ind w:right="210" w:rightChars="100"/>
      <w:jc w:val="left"/>
    </w:pPr>
    <w:rPr>
      <w:rFonts w:ascii="Times New Roman" w:hAnsi="Times New Roman"/>
      <w:b w:val="0"/>
      <w:bCs w:val="0"/>
      <w:sz w:val="32"/>
    </w:rPr>
  </w:style>
  <w:style w:type="character" w:customStyle="1" w:styleId="516">
    <w:name w:val="--规划正文 Char1"/>
    <w:qFormat/>
    <w:uiPriority w:val="0"/>
    <w:rPr>
      <w:rFonts w:eastAsia="宋体"/>
      <w:kern w:val="2"/>
      <w:sz w:val="21"/>
      <w:lang w:val="en-US" w:eastAsia="zh-CN" w:bidi="ar-SA"/>
    </w:rPr>
  </w:style>
  <w:style w:type="paragraph" w:customStyle="1" w:styleId="517">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518">
    <w:name w:val="列表项目"/>
    <w:basedOn w:val="1"/>
    <w:qFormat/>
    <w:uiPriority w:val="0"/>
    <w:pPr>
      <w:tabs>
        <w:tab w:val="left" w:pos="420"/>
        <w:tab w:val="left" w:pos="1080"/>
      </w:tabs>
      <w:spacing w:line="288" w:lineRule="auto"/>
      <w:ind w:left="1080" w:hanging="360"/>
    </w:pPr>
    <w:rPr>
      <w:rFonts w:ascii="Times New Roman" w:hAnsi="Times New Roman"/>
      <w:sz w:val="24"/>
      <w:szCs w:val="20"/>
    </w:rPr>
  </w:style>
  <w:style w:type="character" w:customStyle="1" w:styleId="519">
    <w:name w:val="content1"/>
    <w:qFormat/>
    <w:uiPriority w:val="0"/>
    <w:rPr>
      <w:rFonts w:hint="default" w:ascii="??" w:hAnsi="??"/>
      <w:sz w:val="16"/>
      <w:szCs w:val="16"/>
      <w:u w:val="none"/>
    </w:rPr>
  </w:style>
  <w:style w:type="character" w:customStyle="1" w:styleId="520">
    <w:name w:val="unnamed4"/>
    <w:basedOn w:val="56"/>
    <w:qFormat/>
    <w:uiPriority w:val="0"/>
  </w:style>
  <w:style w:type="character" w:customStyle="1" w:styleId="521">
    <w:name w:val="font2"/>
    <w:basedOn w:val="56"/>
    <w:qFormat/>
    <w:uiPriority w:val="0"/>
  </w:style>
  <w:style w:type="paragraph" w:customStyle="1" w:styleId="522">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523">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524">
    <w:name w:val="汉仪细等线简9BOLD"/>
    <w:basedOn w:val="1"/>
    <w:qFormat/>
    <w:uiPriority w:val="0"/>
    <w:pPr>
      <w:autoSpaceDE w:val="0"/>
      <w:autoSpaceDN w:val="0"/>
      <w:adjustRightInd w:val="0"/>
      <w:spacing w:line="240" w:lineRule="atLeast"/>
    </w:pPr>
    <w:rPr>
      <w:rFonts w:ascii="汉仪细等线简" w:hAnsi="Times New Roman" w:eastAsia="汉仪细等线简"/>
      <w:b/>
      <w:bCs/>
      <w:kern w:val="0"/>
      <w:sz w:val="18"/>
      <w:szCs w:val="18"/>
    </w:rPr>
  </w:style>
  <w:style w:type="character" w:customStyle="1" w:styleId="525">
    <w:name w:val="mode"/>
    <w:basedOn w:val="56"/>
    <w:qFormat/>
    <w:uiPriority w:val="0"/>
  </w:style>
  <w:style w:type="paragraph" w:customStyle="1" w:styleId="526">
    <w:name w:val="9"/>
    <w:basedOn w:val="1"/>
    <w:next w:val="9"/>
    <w:qFormat/>
    <w:uiPriority w:val="0"/>
    <w:pPr>
      <w:autoSpaceDE w:val="0"/>
      <w:autoSpaceDN w:val="0"/>
      <w:adjustRightInd w:val="0"/>
      <w:ind w:firstLine="420"/>
      <w:jc w:val="left"/>
      <w:textAlignment w:val="baseline"/>
    </w:pPr>
    <w:rPr>
      <w:rFonts w:ascii="宋体" w:hAnsi="Times New Roman"/>
      <w:kern w:val="0"/>
      <w:sz w:val="34"/>
      <w:szCs w:val="20"/>
    </w:rPr>
  </w:style>
  <w:style w:type="character" w:customStyle="1" w:styleId="527">
    <w:name w:val="unnamed3"/>
    <w:basedOn w:val="56"/>
    <w:qFormat/>
    <w:uiPriority w:val="0"/>
  </w:style>
  <w:style w:type="paragraph" w:customStyle="1" w:styleId="528">
    <w:name w:val="8"/>
    <w:basedOn w:val="1"/>
    <w:next w:val="23"/>
    <w:qFormat/>
    <w:uiPriority w:val="0"/>
    <w:pPr>
      <w:spacing w:after="120"/>
      <w:ind w:left="420" w:leftChars="200"/>
    </w:pPr>
    <w:rPr>
      <w:rFonts w:ascii="Times New Roman" w:hAnsi="Times New Roman"/>
      <w:szCs w:val="24"/>
    </w:rPr>
  </w:style>
  <w:style w:type="paragraph" w:customStyle="1" w:styleId="529">
    <w:name w:val="7"/>
    <w:basedOn w:val="1"/>
    <w:qFormat/>
    <w:uiPriority w:val="0"/>
    <w:pPr>
      <w:autoSpaceDE w:val="0"/>
      <w:autoSpaceDN w:val="0"/>
      <w:adjustRightInd w:val="0"/>
      <w:spacing w:line="270" w:lineRule="atLeast"/>
      <w:jc w:val="left"/>
    </w:pPr>
    <w:rPr>
      <w:rFonts w:ascii="宋体" w:hAnsi="Times New Roman"/>
      <w:kern w:val="0"/>
      <w:sz w:val="18"/>
      <w:szCs w:val="18"/>
    </w:rPr>
  </w:style>
  <w:style w:type="paragraph" w:customStyle="1" w:styleId="530">
    <w:name w:val="00"/>
    <w:basedOn w:val="1"/>
    <w:qFormat/>
    <w:uiPriority w:val="0"/>
    <w:pPr>
      <w:autoSpaceDE w:val="0"/>
      <w:autoSpaceDN w:val="0"/>
      <w:adjustRightInd w:val="0"/>
      <w:jc w:val="left"/>
    </w:pPr>
    <w:rPr>
      <w:rFonts w:ascii="黑体" w:hAnsi="Times New Roman" w:eastAsia="黑体"/>
      <w:b/>
      <w:bCs/>
      <w:kern w:val="0"/>
      <w:sz w:val="20"/>
      <w:szCs w:val="20"/>
    </w:rPr>
  </w:style>
  <w:style w:type="paragraph" w:customStyle="1" w:styleId="531">
    <w:name w:val="6"/>
    <w:basedOn w:val="302"/>
    <w:qFormat/>
    <w:uiPriority w:val="0"/>
    <w:pPr>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utoSpaceDE w:val="0"/>
      <w:autoSpaceDN w:val="0"/>
      <w:adjustRightInd w:val="0"/>
      <w:spacing w:line="270" w:lineRule="atLeast"/>
      <w:jc w:val="both"/>
    </w:pPr>
    <w:rPr>
      <w:rFonts w:ascii="宋体" w:hAnsi="Times New Roman" w:eastAsia="宋体"/>
      <w:sz w:val="18"/>
      <w:szCs w:val="18"/>
    </w:rPr>
  </w:style>
  <w:style w:type="paragraph" w:customStyle="1" w:styleId="532">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533">
    <w:name w:val="姜文清定义的正文"/>
    <w:basedOn w:val="1"/>
    <w:qFormat/>
    <w:uiPriority w:val="0"/>
    <w:pPr>
      <w:spacing w:line="240" w:lineRule="atLeast"/>
      <w:ind w:firstLine="567"/>
    </w:pPr>
    <w:rPr>
      <w:rFonts w:ascii="Times New Roman" w:hAnsi="Times New Roman"/>
      <w:szCs w:val="20"/>
    </w:rPr>
  </w:style>
  <w:style w:type="paragraph" w:customStyle="1" w:styleId="534">
    <w:name w:val="CM2"/>
    <w:basedOn w:val="232"/>
    <w:next w:val="232"/>
    <w:qFormat/>
    <w:uiPriority w:val="0"/>
    <w:pPr>
      <w:spacing w:line="200" w:lineRule="atLeast"/>
    </w:pPr>
    <w:rPr>
      <w:rFonts w:ascii="Arial" w:hAnsi="Arial" w:cs="Times New Roman"/>
      <w:color w:val="auto"/>
    </w:rPr>
  </w:style>
  <w:style w:type="paragraph" w:customStyle="1" w:styleId="535">
    <w:name w:val="Normal Paragraph"/>
    <w:basedOn w:val="1"/>
    <w:qFormat/>
    <w:uiPriority w:val="0"/>
    <w:pPr>
      <w:widowControl/>
      <w:spacing w:before="120" w:line="360" w:lineRule="auto"/>
      <w:ind w:firstLine="425"/>
    </w:pPr>
    <w:rPr>
      <w:rFonts w:ascii="Times New Roman" w:hAnsi="Times New Roman"/>
      <w:kern w:val="0"/>
      <w:sz w:val="24"/>
      <w:szCs w:val="24"/>
    </w:rPr>
  </w:style>
  <w:style w:type="character" w:customStyle="1" w:styleId="536">
    <w:name w:val="blue"/>
    <w:basedOn w:val="56"/>
    <w:qFormat/>
    <w:uiPriority w:val="0"/>
  </w:style>
  <w:style w:type="paragraph" w:customStyle="1" w:styleId="537">
    <w:name w:val="blue1"/>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538">
    <w:name w:val="font"/>
    <w:basedOn w:val="56"/>
    <w:qFormat/>
    <w:uiPriority w:val="0"/>
  </w:style>
  <w:style w:type="paragraph" w:customStyle="1" w:styleId="539">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540">
    <w:name w:val="proddescription"/>
    <w:basedOn w:val="56"/>
    <w:qFormat/>
    <w:uiPriority w:val="0"/>
  </w:style>
  <w:style w:type="character" w:customStyle="1" w:styleId="541">
    <w:name w:val="prodheadlines"/>
    <w:basedOn w:val="56"/>
    <w:qFormat/>
    <w:uiPriority w:val="0"/>
  </w:style>
  <w:style w:type="character" w:customStyle="1" w:styleId="542">
    <w:name w:val="text"/>
    <w:basedOn w:val="56"/>
    <w:qFormat/>
    <w:uiPriority w:val="0"/>
  </w:style>
  <w:style w:type="paragraph" w:customStyle="1" w:styleId="543">
    <w:name w:val="text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44">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545">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546">
    <w:name w:val="正文样式"/>
    <w:basedOn w:val="1"/>
    <w:qFormat/>
    <w:uiPriority w:val="0"/>
    <w:pPr>
      <w:adjustRightInd w:val="0"/>
      <w:spacing w:line="400" w:lineRule="atLeast"/>
      <w:ind w:firstLine="570" w:firstLineChars="203"/>
      <w:textAlignment w:val="baseline"/>
    </w:pPr>
    <w:rPr>
      <w:rFonts w:ascii="Times New Roman" w:hAnsi="Times New Roman" w:eastAsia="仿宋_GB2312"/>
      <w:kern w:val="0"/>
      <w:sz w:val="28"/>
      <w:szCs w:val="20"/>
    </w:rPr>
  </w:style>
  <w:style w:type="paragraph" w:customStyle="1" w:styleId="547">
    <w:name w:val="段落正文"/>
    <w:basedOn w:val="30"/>
    <w:qFormat/>
    <w:uiPriority w:val="0"/>
    <w:pPr>
      <w:ind w:firstLine="560" w:firstLineChars="200"/>
    </w:pPr>
    <w:rPr>
      <w:sz w:val="28"/>
    </w:rPr>
  </w:style>
  <w:style w:type="character" w:customStyle="1" w:styleId="548">
    <w:name w:val="gray6"/>
    <w:basedOn w:val="56"/>
    <w:qFormat/>
    <w:uiPriority w:val="0"/>
  </w:style>
  <w:style w:type="character" w:customStyle="1" w:styleId="549">
    <w:name w:val="style9"/>
    <w:basedOn w:val="56"/>
    <w:qFormat/>
    <w:uiPriority w:val="0"/>
  </w:style>
  <w:style w:type="character" w:customStyle="1" w:styleId="550">
    <w:name w:val="grame"/>
    <w:basedOn w:val="56"/>
    <w:qFormat/>
    <w:uiPriority w:val="0"/>
  </w:style>
  <w:style w:type="paragraph" w:customStyle="1" w:styleId="551">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52">
    <w:name w:val="编号1"/>
    <w:basedOn w:val="1"/>
    <w:qFormat/>
    <w:uiPriority w:val="0"/>
    <w:pPr>
      <w:numPr>
        <w:ilvl w:val="0"/>
        <w:numId w:val="5"/>
      </w:numPr>
      <w:adjustRightInd w:val="0"/>
      <w:spacing w:line="300" w:lineRule="auto"/>
      <w:ind w:right="210"/>
      <w:textAlignment w:val="center"/>
    </w:pPr>
    <w:rPr>
      <w:rFonts w:ascii="宋体" w:hAnsi="宋体"/>
      <w:snapToGrid w:val="0"/>
      <w:spacing w:val="10"/>
      <w:kern w:val="24"/>
      <w:szCs w:val="24"/>
    </w:rPr>
  </w:style>
  <w:style w:type="paragraph" w:customStyle="1" w:styleId="553">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554">
    <w:name w:val="表格字"/>
    <w:basedOn w:val="1"/>
    <w:qFormat/>
    <w:uiPriority w:val="0"/>
    <w:pPr>
      <w:adjustRightInd w:val="0"/>
      <w:jc w:val="center"/>
    </w:pPr>
    <w:rPr>
      <w:rFonts w:ascii="宋体" w:hAnsi="Times New Roman"/>
      <w:sz w:val="24"/>
      <w:szCs w:val="20"/>
    </w:rPr>
  </w:style>
  <w:style w:type="character" w:customStyle="1" w:styleId="555">
    <w:name w:val="样式 小三 加粗"/>
    <w:qFormat/>
    <w:uiPriority w:val="0"/>
    <w:rPr>
      <w:rFonts w:eastAsia="宋体"/>
      <w:b/>
      <w:bCs/>
      <w:sz w:val="32"/>
    </w:rPr>
  </w:style>
  <w:style w:type="paragraph" w:customStyle="1" w:styleId="556">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557">
    <w:name w:val="info4"/>
    <w:basedOn w:val="56"/>
    <w:qFormat/>
    <w:uiPriority w:val="0"/>
  </w:style>
  <w:style w:type="paragraph" w:customStyle="1" w:styleId="558">
    <w:name w:val="缩进正文"/>
    <w:basedOn w:val="1"/>
    <w:link w:val="559"/>
    <w:qFormat/>
    <w:uiPriority w:val="0"/>
    <w:pPr>
      <w:ind w:firstLine="560" w:firstLineChars="200"/>
    </w:pPr>
    <w:rPr>
      <w:rFonts w:ascii="Times New Roman" w:hAnsi="Times New Roman" w:eastAsia="仿宋_GB2312" w:cs="宋体"/>
      <w:sz w:val="28"/>
      <w:szCs w:val="20"/>
    </w:rPr>
  </w:style>
  <w:style w:type="character" w:customStyle="1" w:styleId="559">
    <w:name w:val="缩进正文 Char"/>
    <w:link w:val="558"/>
    <w:qFormat/>
    <w:uiPriority w:val="0"/>
    <w:rPr>
      <w:rFonts w:eastAsia="仿宋_GB2312" w:cs="宋体"/>
      <w:kern w:val="2"/>
      <w:sz w:val="28"/>
    </w:rPr>
  </w:style>
  <w:style w:type="paragraph" w:customStyle="1" w:styleId="560">
    <w:name w:val="评价"/>
    <w:basedOn w:val="1"/>
    <w:qFormat/>
    <w:uiPriority w:val="0"/>
    <w:pPr>
      <w:spacing w:afterLines="20"/>
      <w:ind w:firstLine="1446" w:firstLineChars="200"/>
    </w:pPr>
    <w:rPr>
      <w:sz w:val="24"/>
      <w:szCs w:val="24"/>
    </w:rPr>
  </w:style>
  <w:style w:type="character" w:customStyle="1" w:styleId="561">
    <w:name w:val="alt-edited1"/>
    <w:qFormat/>
    <w:uiPriority w:val="0"/>
    <w:rPr>
      <w:color w:val="4D90F0"/>
    </w:rPr>
  </w:style>
  <w:style w:type="character" w:customStyle="1" w:styleId="562">
    <w:name w:val="body text Char1"/>
    <w:qFormat/>
    <w:uiPriority w:val="0"/>
    <w:rPr>
      <w:rFonts w:eastAsia="宋体"/>
      <w:kern w:val="2"/>
      <w:sz w:val="21"/>
      <w:lang w:val="en-US" w:eastAsia="zh-CN" w:bidi="ar-SA"/>
    </w:rPr>
  </w:style>
  <w:style w:type="character" w:customStyle="1" w:styleId="563">
    <w:name w:val="批注文字 字符"/>
    <w:basedOn w:val="56"/>
    <w:qFormat/>
    <w:uiPriority w:val="99"/>
  </w:style>
  <w:style w:type="paragraph" w:customStyle="1" w:styleId="564">
    <w:name w:val="_正文段落"/>
    <w:basedOn w:val="1"/>
    <w:qFormat/>
    <w:uiPriority w:val="0"/>
    <w:pPr>
      <w:snapToGrid w:val="0"/>
      <w:spacing w:before="240" w:after="120" w:line="360" w:lineRule="auto"/>
      <w:ind w:firstLine="200" w:firstLineChars="200"/>
      <w:jc w:val="left"/>
    </w:pPr>
    <w:rPr>
      <w:rFonts w:ascii="Times New Roman" w:hAnsi="Times New Roman"/>
      <w:sz w:val="24"/>
      <w:szCs w:val="24"/>
    </w:rPr>
  </w:style>
  <w:style w:type="paragraph" w:customStyle="1" w:styleId="565">
    <w:name w:val="纯文本1"/>
    <w:basedOn w:val="1"/>
    <w:qFormat/>
    <w:uiPriority w:val="0"/>
    <w:rPr>
      <w:rFonts w:ascii="宋体" w:hAnsi="Courier New"/>
      <w:kern w:val="0"/>
      <w:sz w:val="20"/>
      <w:szCs w:val="20"/>
    </w:rPr>
  </w:style>
  <w:style w:type="character" w:customStyle="1" w:styleId="566">
    <w:name w:val="font101"/>
    <w:basedOn w:val="56"/>
    <w:qFormat/>
    <w:uiPriority w:val="0"/>
    <w:rPr>
      <w:rFonts w:hint="default" w:ascii="Times New Roman" w:hAnsi="Times New Roman" w:cs="Times New Roman"/>
      <w:color w:val="FF0000"/>
      <w:sz w:val="22"/>
      <w:szCs w:val="22"/>
      <w:u w:val="none"/>
    </w:rPr>
  </w:style>
  <w:style w:type="character" w:customStyle="1" w:styleId="567">
    <w:name w:val="font112"/>
    <w:basedOn w:val="56"/>
    <w:qFormat/>
    <w:uiPriority w:val="0"/>
    <w:rPr>
      <w:rFonts w:hint="eastAsia" w:ascii="宋体" w:hAnsi="宋体" w:eastAsia="宋体" w:cs="宋体"/>
      <w:color w:val="FF0000"/>
      <w:sz w:val="22"/>
      <w:szCs w:val="22"/>
      <w:u w:val="none"/>
    </w:rPr>
  </w:style>
  <w:style w:type="character" w:customStyle="1" w:styleId="568">
    <w:name w:val="font121"/>
    <w:basedOn w:val="56"/>
    <w:qFormat/>
    <w:uiPriority w:val="0"/>
    <w:rPr>
      <w:rFonts w:hint="default" w:ascii="Times New Roman" w:hAnsi="Times New Roman" w:cs="Times New Roman"/>
      <w:color w:val="000000"/>
      <w:sz w:val="22"/>
      <w:szCs w:val="22"/>
      <w:u w:val="none"/>
    </w:rPr>
  </w:style>
  <w:style w:type="table" w:customStyle="1" w:styleId="569">
    <w:name w:val="Table Normal"/>
    <w:semiHidden/>
    <w:unhideWhenUsed/>
    <w:qFormat/>
    <w:uiPriority w:val="0"/>
    <w:tblPr>
      <w:tblCellMar>
        <w:top w:w="0" w:type="dxa"/>
        <w:left w:w="0" w:type="dxa"/>
        <w:bottom w:w="0" w:type="dxa"/>
        <w:right w:w="0" w:type="dxa"/>
      </w:tblCellMar>
    </w:tblPr>
  </w:style>
  <w:style w:type="paragraph" w:customStyle="1" w:styleId="570">
    <w:name w:val="Revision"/>
    <w:hidden/>
    <w:semiHidden/>
    <w:qFormat/>
    <w:uiPriority w:val="99"/>
    <w:rPr>
      <w:rFonts w:ascii="Calibri" w:hAnsi="Calibri" w:eastAsia="宋体" w:cs="Times New Roman"/>
      <w:kern w:val="2"/>
      <w:sz w:val="21"/>
      <w:szCs w:val="22"/>
      <w:lang w:val="en-US" w:eastAsia="zh-CN" w:bidi="ar-SA"/>
    </w:rPr>
  </w:style>
  <w:style w:type="paragraph" w:customStyle="1" w:styleId="571">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contractReview xmlns="http://schemas.wps.cn/vas-ai-hub/contract-review">
  <reviewItems>
    <reviewItem>
      <errorID>a5ff7dd8-4958-4218-8876-5bd5ba88cb96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17707329</paraID>
      <start>0</start>
      <end>2</end>
      <status>unmodified</status>
      <modifiedWord/>
      <trackRevisions>false</trackRevisions>
    </reviewItem>
    <reviewItem>
      <errorID>569f03f0-1af8-428c-96ad-d5ee182d94a3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786B17B4</paraID>
      <start>0</start>
      <end>2</end>
      <status>unmodified</status>
      <modifiedWord/>
      <trackRevisions>false</trackRevisions>
    </reviewItem>
    <reviewItem>
      <errorID>aed0bb94-76cc-4bd5-9707-939ed2cf6bc6</errorID>
      <errorWord>6</errorWord>
      <group>L1_Format</group>
      <groupName>格式问题</groupName>
      <ability>L2_Ordinal</ability>
      <abilityName>序号格式</abilityName>
      <candidateList>
        <item>5</item>
      </candidateList>
      <explain>标题顺序错误，请检查标题顺序是否合理。</explain>
      <paraID>73191872</paraID>
      <start>12</start>
      <end>13</end>
      <status>unmodified</status>
      <modifiedWord/>
      <trackRevisions>false</trackRevisions>
    </reviewItem>
    <reviewItem>
      <errorID>b9ec53e6-9b89-47a2-aeb3-1edc2c867357</errorID>
      <errorWord>5</errorWord>
      <group>L1_Format</group>
      <groupName>格式问题</groupName>
      <ability>L2_Ordinal</ability>
      <abilityName>序号格式</abilityName>
      <candidateList>
        <item>6</item>
      </candidateList>
      <explain>标题顺序错误，请检查标题顺序是否合理。</explain>
      <paraID>73191872</paraID>
      <start>13</start>
      <end>14</end>
      <status>unmodified</status>
      <modifiedWord/>
      <trackRevisions>false</trackRevisions>
    </reviewItem>
    <reviewItem>
      <errorID>e956f826-c309-4a15-98e2-55241d15ccdb</errorID>
      <errorWord>）内</errorWord>
      <group>L1_Word</group>
      <groupName>字词问题</groupName>
      <ability>L2_Typo</ability>
      <abilityName>字词错误</abilityName>
      <candidateList>
        <item>）</item>
      </candidateList>
      <explain/>
      <paraID>73191872</paraID>
      <start>22</start>
      <end>24</end>
      <status>unmodified</status>
      <modifiedWord/>
      <trackRevisions>false</trackRevisions>
    </reviewItem>
    <reviewItem>
      <errorID>404bab51-8b0e-469b-9bd9-067c01cb5524</errorID>
      <errorWord>可</errorWord>
      <group>L1_Punc</group>
      <groupName>标点问题</groupName>
      <ability>L2_Punc_CN</ability>
      <abilityName>标点符号问题</abilityName>
      <candidateList>
        <item>，可</item>
      </candidateList>
      <explain/>
      <paraID>73191872</paraID>
      <start>41</start>
      <end>43</end>
      <status>modified</status>
      <modifiedWord>，可</modifiedWord>
      <trackRevisions>false</trackRevisions>
    </reviewItem>
    <reviewItem>
      <errorID>ca03511d-58e1-4f49-b57f-2db3cff680ba</errorID>
      <errorWord>根据</errorWord>
      <group>L1_Word</group>
      <groupName>字词问题</groupName>
      <ability>L2_Typo</ability>
      <abilityName>字词错误</abilityName>
      <candidateList>
        <item>经</item>
      </candidateList>
      <explain/>
      <paraID>73191872</paraID>
      <start>53</start>
      <end>54</end>
      <status>modified</status>
      <modifiedWord>经</modifiedWord>
      <trackRevisions>false</trackRevisions>
    </reviewItem>
    <reviewItem>
      <errorID>c749979b-8e32-4f5d-ab73-8272a921ccc0</errorID>
      <errorWord>陪护主管</errorWord>
      <group>L1_Other</group>
      <groupName>其他问题</groupName>
      <ability>L2_Consistency</ability>
      <abilityName>一致性检查</abilityName>
      <candidateList>
        <item>现场主管</item>
      </candidateList>
      <explain>实体一致性错误，原文统一将该管理岗位称为现场主管，此处表述不一致</explain>
      <paraID> 68456DF</paraID>
      <start>3</start>
      <end>7</end>
      <status>unmodified</status>
      <modifiedWord/>
      <trackRevisions>false</trackRevisions>
    </reviewItem>
    <reviewItem>
      <errorID>87dfbacd-46a7-44e3-ab09-4b5cbdb4e35e</errorID>
      <errorWord>）加强</errorWord>
      <group>L1_Grammar</group>
      <groupName>语法问题</groupName>
      <ability>L2_Grammar</ability>
      <abilityName>语法错误</abilityName>
      <candidateList>
        <item>）</item>
      </candidateList>
      <explain/>
      <paraID>1E05505A</paraID>
      <start>2</start>
      <end>5</end>
      <status>unmodified</status>
      <modifiedWord/>
      <trackRevisions>false</trackRevisions>
    </reviewItem>
    <reviewItem>
      <errorID>dc9374cc-092a-4bf9-b275-0d798a249f4f</errorID>
      <errorWord>护</errorWord>
      <group>L1_Word</group>
      <groupName>字词问题</groupName>
      <ability>L2_Typo</ability>
      <abilityName>字词错误</abilityName>
      <candidateList>
        <item>护士</item>
      </candidateList>
      <explain/>
      <paraID>1E05505A</paraID>
      <start>10</start>
      <end>11</end>
      <status>unmodified</status>
      <modifiedWord/>
      <trackRevisions>false</trackRevisions>
    </reviewItem>
    <reviewItem>
      <errorID>644b4ede-0a45-4ae2-809e-b1c66011aba5</errorID>
      <errorWord> </errorWord>
      <group>L1_Punc</group>
      <groupName>标点问题</groupName>
      <ability>L2_Punc_CN</ability>
      <abilityName>标点符号问题</abilityName>
      <candidateList>
        <item/>
      </candidateList>
      <explain>此处空格冗余，建议删除。</explain>
      <paraID>4CE84E08</paraID>
      <start>37</start>
      <end>38</end>
      <status>unmodified</status>
      <modifiedWord/>
      <trackRevisions>false</trackRevisions>
    </reviewItem>
    <reviewItem>
      <errorID>8be9771c-6e26-4f61-886c-17f0787977ab</errorID>
      <errorWord>聚结赌博</errorWord>
      <group>L1_Word</group>
      <groupName>字词问题</groupName>
      <ability>L2_Typo</ability>
      <abilityName>字词错误</abilityName>
      <candidateList>
        <item>聚众赌博</item>
      </candidateList>
      <explain/>
      <paraID>6F92AA48</paraID>
      <start>21</start>
      <end>25</end>
      <status>modified</status>
      <modifiedWord>聚众赌博</modifiedWord>
      <trackRevisions>false</trackRevisions>
    </reviewItem>
    <reviewItem>
      <errorID>6a2daadd-43f8-44fb-ae16-ab922e7986e3</errorID>
      <errorWord>；</errorWord>
      <group>L1_Punc</group>
      <groupName>标点问题</groupName>
      <ability>L2_Punc_CN</ability>
      <abilityName>标点符号问题</abilityName>
      <candidateList>
        <item>，</item>
      </candidateList>
      <explain/>
      <paraID>454DDF20</paraID>
      <start>33</start>
      <end>34</end>
      <status>unmodified</status>
      <modifiedWord/>
      <trackRevisions>false</trackRevisions>
    </reviewItem>
    <reviewItem>
      <errorID>5cec20cc-fc3f-4dac-8644-1774df0aeb62</errorID>
      <errorWord>；</errorWord>
      <group>L1_Punc</group>
      <groupName>标点问题</groupName>
      <ability>L2_Punc_CN</ability>
      <abilityName>标点符号问题</abilityName>
      <candidateList>
        <item>，</item>
      </candidateList>
      <explain/>
      <paraID>454DDF20</paraID>
      <start>39</start>
      <end>40</end>
      <status>unmodified</status>
      <modifiedWord/>
      <trackRevisions>false</trackRevisions>
    </reviewItem>
    <reviewItem>
      <errorID>4653071e-aceb-48b8-9b71-94f557878445</errorID>
      <errorWord>、</errorWord>
      <group>L1_Punc</group>
      <groupName>标点问题</groupName>
      <ability>L2_Punc_CN</ability>
      <abilityName>标点符号问题</abilityName>
      <candidateList>
        <item>，</item>
      </candidateList>
      <explain/>
      <paraID>454DDF20</paraID>
      <start>50</start>
      <end>51</end>
      <status>unmodified</status>
      <modifiedWord/>
      <trackRevisions>false</trackRevisions>
    </reviewItem>
    <reviewItem>
      <errorID>2ccf8e8b-c5b0-4f10-92d2-7cdb187e94cd</errorID>
      <errorWord>、</errorWord>
      <group>L1_Punc</group>
      <groupName>标点问题</groupName>
      <ability>L2_Punc_CN</ability>
      <abilityName>标点符号问题</abilityName>
      <candidateList>
        <item>，</item>
      </candidateList>
      <explain/>
      <paraID>454DDF20</paraID>
      <start>61</start>
      <end>62</end>
      <status>unmodified</status>
      <modifiedWord/>
      <trackRevisions>false</trackRevisions>
    </reviewItem>
    <reviewItem>
      <errorID>ea245cd3-f3a2-4a72-9dcb-cbf5f5d0e6a6</errorID>
      <errorWord>其它</errorWord>
      <group>L1_Word</group>
      <groupName>字词问题</groupName>
      <ability>L2_Typo</ability>
      <abilityName>字词错误</abilityName>
      <candidateList>
        <item>其他</item>
      </candidateList>
      <explain/>
      <paraID>5775B833</paraID>
      <start>15</start>
      <end>17</end>
      <status>modified</status>
      <modifiedWord>其他</modifiedWord>
      <trackRevisions>false</trackRevisions>
    </reviewItem>
    <reviewItem>
      <errorID>b23ad796-aa78-45e9-8880-914e2e16af03</errorID>
      <errorWord>并</errorWord>
      <group>L1_Punc</group>
      <groupName>标点问题</groupName>
      <ability>L2_Punc_CN</ability>
      <abilityName>标点符号问题</abilityName>
      <candidateList>
        <item>，并</item>
      </candidateList>
      <explain/>
      <paraID>5775B833</paraID>
      <start>41</start>
      <end>42</end>
      <status>unmodified</status>
      <modifiedWord/>
      <trackRevisions>false</trackRevisions>
    </reviewItem>
    <reviewItem>
      <errorID>4dc29ffb-4b10-42dc-9b86-31d291a3b08d</errorID>
      <errorWord>、</errorWord>
      <group>L1_Punc</group>
      <groupName>标点问题</groupName>
      <ability>L2_Punc_CN</ability>
      <abilityName>标点符号问题</abilityName>
      <candidateList>
        <item>，</item>
      </candidateList>
      <explain/>
      <paraID>5775B833</paraID>
      <start>65</start>
      <end>66</end>
      <status>unmodified</status>
      <modifiedWord/>
      <trackRevisions>false</trackRevisions>
    </reviewItem>
    <reviewItem>
      <errorID>156f9643-d2dc-4d01-9c49-34db28361bf3</errorID>
      <errorWord>本人及</errorWord>
      <group>L1_Word</group>
      <groupName>字词问题</groupName>
      <ability>L2_Typo</ability>
      <abilityName>字词错误</abilityName>
      <candidateList>
        <item>本人</item>
      </candidateList>
      <explain/>
      <paraID>5A2853BE</paraID>
      <start>40</start>
      <end>42</end>
      <status>modified</status>
      <modifiedWord>本人</modifiedWord>
      <trackRevisions>false</trackRevisions>
    </reviewItem>
    <reviewItem>
      <errorID>d84a7811-4f7e-4265-9866-04ef1801292d</errorID>
      <errorWord>份</errorWord>
      <group>L1_Word</group>
      <groupName>字词问题</groupName>
      <ability>L2_Typo</ability>
      <abilityName>字词错误</abilityName>
      <candidateList>
        <item>份证</item>
      </candidateList>
      <explain/>
      <paraID> 2DA47AE</paraID>
      <start>6</start>
      <end>8</end>
      <status>modified</status>
      <modifiedWord>份证</modifiedWord>
      <trackRevisions>false</trackRevisions>
    </reviewItem>
    <reviewItem>
      <errorID>10a12342-901b-4b58-9596-c32b925e2839</errorID>
      <errorWord>)</errorWord>
      <group>L1_Punc</group>
      <groupName>标点问题</groupName>
      <ability>L2_Punc_CN</ability>
      <abilityName>标点符号问题</abilityName>
      <candidateList>
        <item>）</item>
      </candidateList>
      <explain/>
      <paraID>118E88D1</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75816C-587B-4C50-9CEF-6635BFF17FBC}">
  <ds:schemaRefs/>
</ds:datastoreItem>
</file>

<file path=customXml/itemProps3.xml><?xml version="1.0" encoding="utf-8"?>
<ds:datastoreItem xmlns:ds="http://schemas.openxmlformats.org/officeDocument/2006/customXml" ds:itemID="{8D4745B3-F98E-4935-9C0E-3F2694FAB42E}">
  <ds:schemaRefs/>
</ds:datastoreItem>
</file>

<file path=customXml/itemProps4.xml><?xml version="1.0" encoding="utf-8"?>
<ds:datastoreItem xmlns:ds="http://schemas.openxmlformats.org/officeDocument/2006/customXml" ds:itemID="{3894DE58-1DF7-4D6F-8CE0-7963A4A8D165}">
  <ds:schemaRefs/>
</ds:datastoreItem>
</file>

<file path=customXml/itemProps5.xml><?xml version="1.0" encoding="utf-8"?>
<ds:datastoreItem xmlns:ds="http://schemas.openxmlformats.org/officeDocument/2006/customXml" ds:itemID="{D498C7FB-1232-495C-8C6B-BA6B3D1E2E10}">
  <ds:schemaRefs/>
</ds:datastoreItem>
</file>

<file path=customXml/itemProps6.xml><?xml version="1.0" encoding="utf-8"?>
<ds:datastoreItem xmlns:ds="http://schemas.openxmlformats.org/officeDocument/2006/customXml" ds:itemID="{6C4E2AF8-A167-493D-88AB-84340C4BE395}">
  <ds:schemaRefs/>
</ds:datastoreItem>
</file>

<file path=customXml/itemProps7.xml><?xml version="1.0" encoding="utf-8"?>
<ds:datastoreItem xmlns:ds="http://schemas.openxmlformats.org/officeDocument/2006/customXml" ds:itemID="{3FB4CCEA-42DB-4764-9870-3894A642607D}">
  <ds:schemaRefs/>
</ds:datastoreItem>
</file>

<file path=customXml/itemProps8.xml><?xml version="1.0" encoding="utf-8"?>
<ds:datastoreItem xmlns:ds="http://schemas.openxmlformats.org/officeDocument/2006/customXml" ds:itemID="{295b02ec-4eb7-4e55-8694-e1130ae6935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1601</Words>
  <Characters>1627</Characters>
  <Lines>567</Lines>
  <Paragraphs>159</Paragraphs>
  <TotalTime>15</TotalTime>
  <ScaleCrop>false</ScaleCrop>
  <LinksUpToDate>false</LinksUpToDate>
  <CharactersWithSpaces>1634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2023-09-11T07:37:00Z</dcterms:created>
  <dc:creator>PC4</dc:creator>
  <cp:lastModifiedBy>lulu</cp:lastModifiedBy>
  <cp:lastPrinted>2023-08-31T02:24:00Z</cp:lastPrinted>
  <dcterms:modified xsi:type="dcterms:W3CDTF">2026-09-11T08:56:56Z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24F9E15687624C22BF95834135791733_13</vt:lpwstr>
  </property>
  <property fmtid="{D5CDD505-2E9C-101B-9397-08002B2CF9AE}" pid="4" name="KSOTemplateDocerSaveRecord">
    <vt:lpwstr>eyJoZGlkIjoiNDNlOGQxMjI2Njc5N2QyMzQyNjk2ZGEwOWUyODA5M2QiLCJ1c2VySWQiOiI0NDg1MDI4NjAifQ==</vt:lpwstr>
  </property>
</Properties>
</file>