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93D2F">
        <w:rPr>
          <w:rFonts w:ascii="宋体" w:hAnsi="宋体" w:cs="宋体" w:hint="eastAsia"/>
          <w:b/>
          <w:sz w:val="28"/>
          <w:szCs w:val="28"/>
        </w:rPr>
        <w:t>CGF医用离心机</w:t>
      </w:r>
      <w:r w:rsidR="00861A19">
        <w:rPr>
          <w:rFonts w:ascii="宋体" w:hAnsi="宋体" w:cs="宋体" w:hint="eastAsia"/>
          <w:b/>
          <w:sz w:val="28"/>
          <w:szCs w:val="28"/>
        </w:rPr>
        <w:t>招标要求</w:t>
      </w:r>
      <w:bookmarkStart w:id="0" w:name="_GoBack"/>
      <w:bookmarkEnd w:id="0"/>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093D2F">
        <w:rPr>
          <w:rFonts w:ascii="宋体" w:hAnsi="宋体" w:hint="eastAsia"/>
          <w:sz w:val="24"/>
        </w:rPr>
        <w:t>CGF医用离心机</w:t>
      </w:r>
      <w:r w:rsidRPr="00D80CF6">
        <w:rPr>
          <w:rFonts w:ascii="宋体" w:hAnsi="宋体" w:hint="eastAsia"/>
          <w:sz w:val="24"/>
        </w:rPr>
        <w:t>）为进口产品，则投标人必须为提供所投产品（</w:t>
      </w:r>
      <w:r w:rsidR="00093D2F">
        <w:rPr>
          <w:rFonts w:ascii="宋体" w:hAnsi="宋体" w:hint="eastAsia"/>
          <w:sz w:val="24"/>
        </w:rPr>
        <w:t>CGF医用离心机</w:t>
      </w:r>
      <w:r w:rsidRPr="00D80CF6">
        <w:rPr>
          <w:rFonts w:ascii="宋体" w:hAnsi="宋体" w:hint="eastAsia"/>
          <w:sz w:val="24"/>
        </w:rPr>
        <w:t>）的制造商或合法代理商或合法授权供应商（提供相关证明）；若所投产品（</w:t>
      </w:r>
      <w:r w:rsidR="00093D2F">
        <w:rPr>
          <w:rFonts w:ascii="宋体" w:hAnsi="宋体" w:hint="eastAsia"/>
          <w:sz w:val="24"/>
        </w:rPr>
        <w:t>CGF医用离心机</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093D2F" w:rsidP="00D26420">
            <w:pPr>
              <w:jc w:val="center"/>
              <w:rPr>
                <w:b/>
                <w:bCs/>
                <w:color w:val="000000" w:themeColor="text1"/>
                <w:szCs w:val="21"/>
              </w:rPr>
            </w:pPr>
            <w:r>
              <w:rPr>
                <w:rFonts w:hint="eastAsia"/>
                <w:b/>
                <w:bCs/>
                <w:color w:val="000000" w:themeColor="text1"/>
                <w:szCs w:val="21"/>
              </w:rPr>
              <w:t>CGF</w:t>
            </w:r>
            <w:r>
              <w:rPr>
                <w:rFonts w:hint="eastAsia"/>
                <w:b/>
                <w:bCs/>
                <w:color w:val="000000" w:themeColor="text1"/>
                <w:szCs w:val="21"/>
              </w:rPr>
              <w:t>医用离心机</w:t>
            </w:r>
          </w:p>
        </w:tc>
        <w:tc>
          <w:tcPr>
            <w:tcW w:w="1018" w:type="dxa"/>
            <w:vAlign w:val="center"/>
          </w:tcPr>
          <w:p w:rsidR="00390CE6" w:rsidRPr="00912407" w:rsidRDefault="008C35D3"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8C35D3"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8C35D3" w:rsidP="000C5345">
            <w:pPr>
              <w:jc w:val="center"/>
              <w:rPr>
                <w:b/>
                <w:bCs/>
                <w:color w:val="000000" w:themeColor="text1"/>
                <w:szCs w:val="21"/>
              </w:rPr>
            </w:pPr>
            <w:r>
              <w:rPr>
                <w:rFonts w:hint="eastAsia"/>
                <w:b/>
                <w:bCs/>
                <w:color w:val="000000" w:themeColor="text1"/>
                <w:szCs w:val="21"/>
              </w:rPr>
              <w:t>18.8</w:t>
            </w:r>
          </w:p>
        </w:tc>
      </w:tr>
    </w:tbl>
    <w:p w:rsidR="00A94AB7" w:rsidRPr="00390CE6" w:rsidRDefault="006E0AF7" w:rsidP="00593FB6">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093D2F" w:rsidP="000C5345">
            <w:pPr>
              <w:widowControl/>
              <w:jc w:val="left"/>
              <w:rPr>
                <w:rFonts w:ascii="宋体" w:hAnsi="宋体"/>
                <w:kern w:val="0"/>
                <w:szCs w:val="21"/>
              </w:rPr>
            </w:pPr>
            <w:r>
              <w:rPr>
                <w:rFonts w:hint="eastAsia"/>
                <w:b/>
                <w:bCs/>
                <w:szCs w:val="21"/>
              </w:rPr>
              <w:t>CGF</w:t>
            </w:r>
            <w:r>
              <w:rPr>
                <w:rFonts w:hint="eastAsia"/>
                <w:b/>
                <w:bCs/>
                <w:szCs w:val="21"/>
              </w:rPr>
              <w:t>医用离心机</w:t>
            </w:r>
          </w:p>
        </w:tc>
        <w:tc>
          <w:tcPr>
            <w:tcW w:w="4819" w:type="dxa"/>
          </w:tcPr>
          <w:p w:rsidR="00B80C55" w:rsidRPr="00D3340C" w:rsidRDefault="00B80C55" w:rsidP="00D915A1">
            <w:pPr>
              <w:widowControl/>
              <w:jc w:val="left"/>
              <w:rPr>
                <w:rFonts w:hAnsi="宋体"/>
                <w:szCs w:val="21"/>
              </w:rPr>
            </w:pPr>
            <w:r w:rsidRPr="00D3340C">
              <w:rPr>
                <w:rFonts w:hAnsi="宋体" w:hint="eastAsia"/>
                <w:szCs w:val="21"/>
              </w:rPr>
              <w:t>1.1</w:t>
            </w:r>
            <w:r w:rsidR="00D915A1" w:rsidRPr="00D77566">
              <w:rPr>
                <w:rFonts w:hAnsi="宋体"/>
                <w:szCs w:val="21"/>
              </w:rPr>
              <w:t>离心系统内置自动通风温度控制设计，保持恒温</w:t>
            </w:r>
            <w:r w:rsidR="00D915A1" w:rsidRPr="00D3340C">
              <w:rPr>
                <w:rFonts w:hAnsi="宋体"/>
                <w:szCs w:val="21"/>
              </w:rPr>
              <w:t>15</w:t>
            </w:r>
            <w:r w:rsidR="00D915A1" w:rsidRPr="00D77566">
              <w:rPr>
                <w:rFonts w:hAnsi="宋体"/>
                <w:szCs w:val="21"/>
              </w:rPr>
              <w:t>℃的低温环境</w:t>
            </w:r>
            <w:r w:rsidR="00D3340C">
              <w:rPr>
                <w:rFonts w:hAnsi="宋体" w:hint="eastAsia"/>
                <w:szCs w:val="21"/>
              </w:rPr>
              <w:t>，</w:t>
            </w:r>
            <w:r w:rsidR="00D3340C" w:rsidRPr="00D3340C">
              <w:rPr>
                <w:rFonts w:hAnsi="宋体"/>
                <w:szCs w:val="21"/>
              </w:rPr>
              <w:t>避免血液样本受到热损伤</w:t>
            </w:r>
            <w:r w:rsidRPr="00D3340C">
              <w:rPr>
                <w:rFonts w:hAnsi="宋体" w:hint="eastAsia"/>
                <w:szCs w:val="21"/>
              </w:rPr>
              <w:t>。</w:t>
            </w:r>
          </w:p>
        </w:tc>
        <w:tc>
          <w:tcPr>
            <w:tcW w:w="1276" w:type="dxa"/>
          </w:tcPr>
          <w:p w:rsidR="00B80C55" w:rsidRPr="006F0DAC" w:rsidRDefault="0097023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B80C55" w:rsidP="00E97266">
            <w:pPr>
              <w:widowControl/>
              <w:jc w:val="left"/>
              <w:rPr>
                <w:rFonts w:ascii="宋体" w:hAnsi="宋体"/>
                <w:kern w:val="0"/>
                <w:szCs w:val="21"/>
              </w:rPr>
            </w:pPr>
            <w:r w:rsidRPr="00D77566">
              <w:rPr>
                <w:rFonts w:ascii="宋体" w:hAnsi="宋体" w:hint="eastAsia"/>
                <w:kern w:val="0"/>
                <w:szCs w:val="21"/>
              </w:rPr>
              <w:t>1.2</w:t>
            </w:r>
            <w:r w:rsidR="00D915A1" w:rsidRPr="00D77566">
              <w:rPr>
                <w:rFonts w:hAnsi="宋体"/>
                <w:szCs w:val="21"/>
              </w:rPr>
              <w:t>机器密闭设计和</w:t>
            </w:r>
            <w:proofErr w:type="gramStart"/>
            <w:r w:rsidR="00D915A1" w:rsidRPr="00D77566">
              <w:rPr>
                <w:rFonts w:hAnsi="宋体"/>
                <w:szCs w:val="21"/>
              </w:rPr>
              <w:t>采血管</w:t>
            </w:r>
            <w:proofErr w:type="gramEnd"/>
            <w:r w:rsidR="00D915A1" w:rsidRPr="00D77566">
              <w:rPr>
                <w:rFonts w:hAnsi="宋体"/>
                <w:szCs w:val="21"/>
              </w:rPr>
              <w:t>套管保护放置设计，保证生物安全性</w:t>
            </w:r>
            <w:r w:rsidR="005B13CB" w:rsidRPr="00D77566">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B80C55" w:rsidP="00E97266">
            <w:pPr>
              <w:widowControl/>
              <w:jc w:val="left"/>
              <w:rPr>
                <w:rFonts w:ascii="宋体" w:hAnsi="宋体"/>
                <w:kern w:val="0"/>
                <w:szCs w:val="21"/>
              </w:rPr>
            </w:pPr>
            <w:r w:rsidRPr="00D77566">
              <w:rPr>
                <w:rFonts w:ascii="宋体" w:hAnsi="宋体" w:hint="eastAsia"/>
                <w:kern w:val="0"/>
                <w:szCs w:val="21"/>
              </w:rPr>
              <w:t>1.3</w:t>
            </w:r>
            <w:r w:rsidR="00D915A1" w:rsidRPr="00D77566">
              <w:rPr>
                <w:rFonts w:hAnsi="宋体"/>
                <w:szCs w:val="21"/>
              </w:rPr>
              <w:t>离心系统带有紫外线净化消毒系统，其装备的紫外线照射灯可进行自我净化循环，运行时保持</w:t>
            </w:r>
            <w:r w:rsidR="00D915A1" w:rsidRPr="00D77566">
              <w:rPr>
                <w:szCs w:val="21"/>
              </w:rPr>
              <w:t>1000 rpm</w:t>
            </w:r>
            <w:r w:rsidR="00D915A1" w:rsidRPr="00D77566">
              <w:rPr>
                <w:rFonts w:hAnsi="宋体"/>
                <w:szCs w:val="21"/>
              </w:rPr>
              <w:t>，时间为</w:t>
            </w:r>
            <w:r w:rsidR="00D915A1" w:rsidRPr="00D77566">
              <w:rPr>
                <w:szCs w:val="21"/>
              </w:rPr>
              <w:t>5</w:t>
            </w:r>
            <w:r w:rsidR="00D915A1" w:rsidRPr="00D77566">
              <w:rPr>
                <w:rFonts w:hAnsi="宋体"/>
                <w:szCs w:val="21"/>
              </w:rPr>
              <w:t>分钟</w:t>
            </w:r>
            <w:r w:rsidRPr="00D77566">
              <w:rPr>
                <w:rFonts w:ascii="宋体" w:hAnsi="宋体" w:hint="eastAsia"/>
                <w:szCs w:val="21"/>
              </w:rPr>
              <w:t>。</w:t>
            </w:r>
          </w:p>
        </w:tc>
        <w:tc>
          <w:tcPr>
            <w:tcW w:w="1276" w:type="dxa"/>
          </w:tcPr>
          <w:p w:rsidR="00B80C55" w:rsidRPr="006F0DAC" w:rsidRDefault="0097023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593FB6" w:rsidP="00D915A1">
            <w:pPr>
              <w:widowControl/>
              <w:jc w:val="left"/>
              <w:rPr>
                <w:rFonts w:ascii="宋体" w:hAnsi="宋体"/>
                <w:kern w:val="0"/>
                <w:szCs w:val="21"/>
              </w:rPr>
            </w:pPr>
            <w:r>
              <w:rPr>
                <w:rFonts w:ascii="宋体" w:hAnsi="宋体" w:cs="宋体" w:hint="eastAsia"/>
              </w:rPr>
              <w:t>▲</w:t>
            </w:r>
            <w:r w:rsidR="00B80C55" w:rsidRPr="00D77566">
              <w:rPr>
                <w:rFonts w:ascii="宋体" w:hAnsi="宋体" w:hint="eastAsia"/>
                <w:kern w:val="0"/>
                <w:szCs w:val="21"/>
              </w:rPr>
              <w:t>1.4</w:t>
            </w:r>
            <w:r w:rsidR="00D915A1" w:rsidRPr="00D77566">
              <w:rPr>
                <w:rFonts w:ascii="宋体" w:hAnsi="宋体" w:hint="eastAsia"/>
                <w:kern w:val="0"/>
                <w:szCs w:val="21"/>
              </w:rPr>
              <w:t>具有</w:t>
            </w:r>
            <w:r w:rsidR="00D915A1" w:rsidRPr="00D77566">
              <w:rPr>
                <w:rFonts w:hAnsi="宋体"/>
                <w:szCs w:val="21"/>
              </w:rPr>
              <w:t>全自动程序化控制转速</w:t>
            </w:r>
            <w:r w:rsidR="00D915A1" w:rsidRPr="00D77566">
              <w:rPr>
                <w:rFonts w:hAnsi="宋体" w:hint="eastAsia"/>
                <w:szCs w:val="21"/>
              </w:rPr>
              <w:t>功能，配备</w:t>
            </w:r>
            <w:r w:rsidR="00D915A1" w:rsidRPr="00D77566">
              <w:rPr>
                <w:szCs w:val="21"/>
              </w:rPr>
              <w:t>2400rpm</w:t>
            </w:r>
            <w:r w:rsidR="00D915A1" w:rsidRPr="00D77566">
              <w:rPr>
                <w:rFonts w:hAnsi="宋体"/>
                <w:szCs w:val="21"/>
              </w:rPr>
              <w:t>、</w:t>
            </w:r>
            <w:r w:rsidR="00D915A1" w:rsidRPr="00D77566">
              <w:rPr>
                <w:szCs w:val="21"/>
              </w:rPr>
              <w:t>2700 rpm</w:t>
            </w:r>
            <w:r w:rsidR="00D915A1" w:rsidRPr="00D77566">
              <w:rPr>
                <w:rFonts w:hAnsi="宋体"/>
                <w:szCs w:val="21"/>
              </w:rPr>
              <w:t>和</w:t>
            </w:r>
            <w:r w:rsidR="00D915A1" w:rsidRPr="00D77566">
              <w:rPr>
                <w:szCs w:val="21"/>
              </w:rPr>
              <w:t>3000 rpm</w:t>
            </w:r>
            <w:r w:rsidR="00D915A1" w:rsidRPr="00D77566">
              <w:rPr>
                <w:rFonts w:hAnsi="宋体"/>
                <w:szCs w:val="21"/>
              </w:rPr>
              <w:t>之间的自动变速程序系统</w:t>
            </w:r>
            <w:r w:rsidR="003B5244" w:rsidRPr="00D77566">
              <w:rPr>
                <w:rFonts w:ascii="宋体" w:hAnsi="宋体" w:cs="宋体" w:hint="eastAsia"/>
                <w:szCs w:val="21"/>
              </w:rPr>
              <w:t>。</w:t>
            </w:r>
          </w:p>
        </w:tc>
        <w:tc>
          <w:tcPr>
            <w:tcW w:w="1276" w:type="dxa"/>
          </w:tcPr>
          <w:p w:rsidR="00B80C55" w:rsidRPr="006F0DAC" w:rsidRDefault="0097023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D3340C" w:rsidP="00E97266">
            <w:pPr>
              <w:widowControl/>
              <w:jc w:val="left"/>
              <w:rPr>
                <w:rFonts w:ascii="宋体" w:hAnsi="宋体"/>
                <w:kern w:val="0"/>
                <w:szCs w:val="21"/>
              </w:rPr>
            </w:pPr>
            <w:r>
              <w:rPr>
                <w:rFonts w:ascii="宋体" w:hAnsi="宋体" w:cs="宋体" w:hint="eastAsia"/>
              </w:rPr>
              <w:t>▲</w:t>
            </w:r>
            <w:r w:rsidR="00B80C55" w:rsidRPr="00D77566">
              <w:rPr>
                <w:rFonts w:ascii="宋体" w:hAnsi="宋体" w:hint="eastAsia"/>
                <w:kern w:val="0"/>
                <w:szCs w:val="21"/>
              </w:rPr>
              <w:t>1.5</w:t>
            </w:r>
            <w:r w:rsidR="00D915A1" w:rsidRPr="00D77566">
              <w:rPr>
                <w:rFonts w:hAnsi="宋体"/>
                <w:szCs w:val="21"/>
              </w:rPr>
              <w:t>预设</w:t>
            </w:r>
            <w:r w:rsidR="00D915A1" w:rsidRPr="00D77566">
              <w:rPr>
                <w:szCs w:val="21"/>
              </w:rPr>
              <w:t>CGF</w:t>
            </w:r>
            <w:r w:rsidR="00D915A1" w:rsidRPr="00D77566">
              <w:rPr>
                <w:rFonts w:hAnsi="宋体"/>
                <w:szCs w:val="21"/>
              </w:rPr>
              <w:t>（高度浓缩生长因子纤维蛋白离心制造程序）及</w:t>
            </w:r>
            <w:r w:rsidR="00D915A1" w:rsidRPr="00D77566">
              <w:rPr>
                <w:szCs w:val="21"/>
              </w:rPr>
              <w:t>PRP</w:t>
            </w:r>
            <w:r w:rsidR="00D915A1" w:rsidRPr="00D77566">
              <w:rPr>
                <w:rFonts w:hAnsi="宋体"/>
                <w:szCs w:val="21"/>
              </w:rPr>
              <w:t>（富血小板血浆离心制造程序）两种制备程序，一键式操作，</w:t>
            </w:r>
            <w:r w:rsidR="00D915A1" w:rsidRPr="00D77566">
              <w:rPr>
                <w:szCs w:val="21"/>
              </w:rPr>
              <w:t>CGF</w:t>
            </w:r>
            <w:r w:rsidR="00D915A1" w:rsidRPr="00D77566">
              <w:rPr>
                <w:rFonts w:hAnsi="宋体"/>
                <w:szCs w:val="21"/>
              </w:rPr>
              <w:t>制备完全自动化</w:t>
            </w:r>
            <w:r w:rsidR="00E30547" w:rsidRPr="00D77566">
              <w:rPr>
                <w:rFonts w:ascii="宋体" w:hAnsi="宋体" w:hint="eastAsia"/>
                <w:kern w:val="0"/>
                <w:szCs w:val="21"/>
              </w:rPr>
              <w:t>。</w:t>
            </w:r>
          </w:p>
        </w:tc>
        <w:tc>
          <w:tcPr>
            <w:tcW w:w="1276" w:type="dxa"/>
          </w:tcPr>
          <w:p w:rsidR="00B80C55" w:rsidRPr="006F0DAC" w:rsidRDefault="0097023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B80C55" w:rsidP="00D915A1">
            <w:pPr>
              <w:widowControl/>
              <w:jc w:val="left"/>
              <w:rPr>
                <w:rFonts w:ascii="宋体" w:hAnsi="宋体"/>
                <w:kern w:val="0"/>
                <w:szCs w:val="21"/>
              </w:rPr>
            </w:pPr>
            <w:r w:rsidRPr="00D77566">
              <w:rPr>
                <w:rFonts w:ascii="宋体" w:hAnsi="宋体" w:hint="eastAsia"/>
                <w:kern w:val="0"/>
                <w:szCs w:val="21"/>
              </w:rPr>
              <w:t>1.6</w:t>
            </w:r>
            <w:r w:rsidR="00D915A1" w:rsidRPr="00D77566">
              <w:rPr>
                <w:rFonts w:hAnsi="宋体"/>
                <w:szCs w:val="21"/>
              </w:rPr>
              <w:t>可同时使用</w:t>
            </w:r>
            <w:r w:rsidR="00D915A1" w:rsidRPr="00D77566">
              <w:rPr>
                <w:szCs w:val="21"/>
              </w:rPr>
              <w:t xml:space="preserve"> </w:t>
            </w:r>
            <w:r w:rsidR="00D915A1" w:rsidRPr="00D77566">
              <w:rPr>
                <w:rFonts w:ascii="宋体" w:hAnsi="宋体" w:hint="eastAsia"/>
                <w:szCs w:val="21"/>
              </w:rPr>
              <w:t>≥</w:t>
            </w:r>
            <w:r w:rsidR="00D915A1" w:rsidRPr="00D77566">
              <w:rPr>
                <w:szCs w:val="21"/>
              </w:rPr>
              <w:t>8</w:t>
            </w:r>
            <w:r w:rsidR="00D915A1" w:rsidRPr="00D77566">
              <w:rPr>
                <w:rFonts w:hAnsi="宋体"/>
                <w:szCs w:val="21"/>
              </w:rPr>
              <w:t>个试管制备</w:t>
            </w:r>
            <w:r w:rsidR="00D915A1" w:rsidRPr="00D77566">
              <w:rPr>
                <w:szCs w:val="21"/>
              </w:rPr>
              <w:t>CGF</w:t>
            </w:r>
            <w:r w:rsidR="00D915A1" w:rsidRPr="00D77566">
              <w:rPr>
                <w:rFonts w:hAnsi="宋体"/>
                <w:szCs w:val="21"/>
              </w:rPr>
              <w:t>，单试管制备容量为</w:t>
            </w:r>
            <w:r w:rsidR="00D915A1" w:rsidRPr="00D77566">
              <w:rPr>
                <w:rFonts w:ascii="宋体" w:hAnsi="宋体" w:hint="eastAsia"/>
                <w:szCs w:val="21"/>
              </w:rPr>
              <w:t>≥</w:t>
            </w:r>
            <w:r w:rsidR="00D915A1" w:rsidRPr="00D77566">
              <w:rPr>
                <w:szCs w:val="21"/>
              </w:rPr>
              <w:t>9 ml</w:t>
            </w:r>
            <w:r w:rsidRPr="00D77566">
              <w:rPr>
                <w:rFonts w:ascii="宋体" w:hAnsi="宋体" w:hint="eastAsia"/>
                <w:szCs w:val="21"/>
              </w:rPr>
              <w:t>。</w:t>
            </w:r>
          </w:p>
        </w:tc>
        <w:tc>
          <w:tcPr>
            <w:tcW w:w="1276" w:type="dxa"/>
          </w:tcPr>
          <w:p w:rsidR="00B80C55" w:rsidRPr="006F0DAC" w:rsidRDefault="0097023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B80C55" w:rsidP="00E97266">
            <w:pPr>
              <w:widowControl/>
              <w:jc w:val="left"/>
              <w:rPr>
                <w:rFonts w:ascii="宋体" w:hAnsi="宋体"/>
                <w:kern w:val="0"/>
                <w:szCs w:val="21"/>
              </w:rPr>
            </w:pPr>
            <w:r w:rsidRPr="00D77566">
              <w:rPr>
                <w:rFonts w:ascii="宋体" w:hAnsi="宋体" w:hint="eastAsia"/>
                <w:kern w:val="0"/>
                <w:szCs w:val="21"/>
              </w:rPr>
              <w:t>1.7</w:t>
            </w:r>
            <w:r w:rsidR="00D915A1" w:rsidRPr="00D77566">
              <w:rPr>
                <w:rFonts w:hAnsi="宋体"/>
                <w:szCs w:val="21"/>
              </w:rPr>
              <w:t>整铸成型的离心转子芯和保护套管，永不磨损，使用热敏抗静电材料，可高温高压消毒</w:t>
            </w:r>
            <w:r w:rsidRPr="00D77566">
              <w:rPr>
                <w:rFonts w:ascii="宋体" w:hAnsi="宋体" w:hint="eastAsia"/>
                <w:kern w:val="0"/>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D77566" w:rsidRDefault="00D3340C" w:rsidP="00D3340C">
            <w:pPr>
              <w:widowControl/>
              <w:jc w:val="left"/>
              <w:rPr>
                <w:rFonts w:ascii="宋体" w:hAnsi="宋体"/>
                <w:kern w:val="0"/>
                <w:szCs w:val="21"/>
              </w:rPr>
            </w:pPr>
            <w:r>
              <w:rPr>
                <w:rFonts w:ascii="宋体" w:hAnsi="宋体" w:cs="宋体" w:hint="eastAsia"/>
              </w:rPr>
              <w:t>▲</w:t>
            </w:r>
            <w:r w:rsidR="00B80C55" w:rsidRPr="00D77566">
              <w:rPr>
                <w:rFonts w:ascii="宋体" w:hAnsi="宋体" w:hint="eastAsia"/>
                <w:kern w:val="0"/>
                <w:szCs w:val="21"/>
              </w:rPr>
              <w:t>1.8</w:t>
            </w:r>
            <w:r w:rsidR="00D915A1" w:rsidRPr="00D77566">
              <w:rPr>
                <w:rFonts w:hAnsi="宋体"/>
                <w:szCs w:val="21"/>
              </w:rPr>
              <w:t>采用</w:t>
            </w:r>
            <w:r w:rsidR="00D915A1" w:rsidRPr="00D77566">
              <w:rPr>
                <w:szCs w:val="21"/>
              </w:rPr>
              <w:t>3</w:t>
            </w:r>
            <w:r w:rsidR="00D915A1" w:rsidRPr="00D77566">
              <w:rPr>
                <w:rFonts w:hAnsi="宋体"/>
                <w:szCs w:val="21"/>
              </w:rPr>
              <w:t>种试管分别可离心出胶状和液体两种形态的</w:t>
            </w:r>
            <w:r w:rsidR="00D915A1" w:rsidRPr="00D77566">
              <w:rPr>
                <w:szCs w:val="21"/>
              </w:rPr>
              <w:t>CGF</w:t>
            </w:r>
            <w:r>
              <w:rPr>
                <w:rFonts w:hint="eastAsia"/>
                <w:szCs w:val="21"/>
              </w:rPr>
              <w:t>，</w:t>
            </w:r>
            <w:r w:rsidRPr="00D3340C">
              <w:rPr>
                <w:rFonts w:hAnsi="宋体"/>
                <w:szCs w:val="21"/>
              </w:rPr>
              <w:t>口腔多学科的骨组织细胞再生和软组织细胞的再生</w:t>
            </w:r>
            <w:r w:rsidRPr="00D3340C">
              <w:rPr>
                <w:rFonts w:hAnsi="宋体" w:hint="eastAsia"/>
                <w:szCs w:val="21"/>
              </w:rPr>
              <w:t>，</w:t>
            </w:r>
            <w:r w:rsidRPr="00D3340C">
              <w:rPr>
                <w:rFonts w:hAnsi="宋体"/>
                <w:szCs w:val="21"/>
              </w:rPr>
              <w:t>制作过程简单易控制</w:t>
            </w:r>
            <w:r w:rsidR="00B80C55" w:rsidRPr="00D3340C">
              <w:rPr>
                <w:rFonts w:hAnsi="宋体" w:hint="eastAsia"/>
                <w:szCs w:val="21"/>
              </w:rPr>
              <w:t>。</w:t>
            </w:r>
          </w:p>
        </w:tc>
        <w:tc>
          <w:tcPr>
            <w:tcW w:w="1276" w:type="dxa"/>
          </w:tcPr>
          <w:p w:rsidR="00B80C55" w:rsidRPr="006F0DAC" w:rsidRDefault="0097023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B80C55" w:rsidP="00E97266">
            <w:pPr>
              <w:widowControl/>
              <w:jc w:val="left"/>
              <w:rPr>
                <w:rFonts w:ascii="宋体" w:hAnsi="宋体"/>
                <w:kern w:val="0"/>
                <w:szCs w:val="21"/>
              </w:rPr>
            </w:pPr>
            <w:r w:rsidRPr="00D77566">
              <w:rPr>
                <w:rFonts w:ascii="宋体" w:hAnsi="宋体" w:hint="eastAsia"/>
                <w:kern w:val="0"/>
                <w:szCs w:val="21"/>
              </w:rPr>
              <w:t>1.9</w:t>
            </w:r>
            <w:r w:rsidR="00D915A1" w:rsidRPr="00D77566">
              <w:rPr>
                <w:rFonts w:hAnsi="宋体"/>
                <w:szCs w:val="21"/>
              </w:rPr>
              <w:t>无需添加任何外来物质，避免交叉感染</w:t>
            </w:r>
            <w:r w:rsidRPr="00D77566">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B80C55" w:rsidP="00E97266">
            <w:pPr>
              <w:widowControl/>
              <w:jc w:val="left"/>
              <w:rPr>
                <w:rFonts w:ascii="宋体" w:hAnsi="宋体"/>
                <w:kern w:val="0"/>
                <w:szCs w:val="21"/>
              </w:rPr>
            </w:pPr>
            <w:r w:rsidRPr="00D77566">
              <w:rPr>
                <w:rFonts w:ascii="宋体" w:hAnsi="宋体" w:hint="eastAsia"/>
                <w:kern w:val="0"/>
                <w:szCs w:val="21"/>
              </w:rPr>
              <w:t>1.10</w:t>
            </w:r>
            <w:r w:rsidR="00D915A1" w:rsidRPr="00D77566">
              <w:rPr>
                <w:rFonts w:hAnsi="宋体"/>
                <w:szCs w:val="21"/>
              </w:rPr>
              <w:t>离心控制马达和内部构件无需维护</w:t>
            </w:r>
            <w:r w:rsidR="00B743E4" w:rsidRPr="00D77566">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D77566" w:rsidRDefault="00B80C55" w:rsidP="00E97266">
            <w:pPr>
              <w:widowControl/>
              <w:jc w:val="left"/>
              <w:rPr>
                <w:rFonts w:ascii="宋体" w:hAnsi="宋体"/>
                <w:kern w:val="0"/>
                <w:szCs w:val="21"/>
              </w:rPr>
            </w:pPr>
            <w:r w:rsidRPr="00D77566">
              <w:rPr>
                <w:rFonts w:ascii="宋体" w:hAnsi="宋体" w:hint="eastAsia"/>
                <w:kern w:val="0"/>
                <w:szCs w:val="21"/>
              </w:rPr>
              <w:t>1.11</w:t>
            </w:r>
            <w:r w:rsidR="00D915A1" w:rsidRPr="00D77566">
              <w:rPr>
                <w:rFonts w:hAnsi="宋体"/>
                <w:szCs w:val="21"/>
              </w:rPr>
              <w:t>噪音等级低于标准的要求，不超过</w:t>
            </w:r>
            <w:r w:rsidR="00D915A1" w:rsidRPr="00D77566">
              <w:rPr>
                <w:szCs w:val="21"/>
              </w:rPr>
              <w:t>57dBA</w:t>
            </w:r>
            <w:r w:rsidRPr="00D77566">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593FB6">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AC2C2B" w:rsidRDefault="00970230" w:rsidP="0081157D">
            <w:pPr>
              <w:widowControl/>
              <w:jc w:val="left"/>
              <w:rPr>
                <w:rFonts w:ascii="宋体" w:hAnsi="宋体"/>
                <w:szCs w:val="21"/>
              </w:rPr>
            </w:pPr>
            <w:r w:rsidRPr="00AC2C2B">
              <w:rPr>
                <w:rFonts w:hAnsi="宋体"/>
                <w:szCs w:val="21"/>
              </w:rPr>
              <w:t>离心机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AC2C2B" w:rsidRDefault="005C77B1" w:rsidP="00205341">
            <w:pPr>
              <w:widowControl/>
              <w:jc w:val="left"/>
              <w:rPr>
                <w:rFonts w:ascii="宋体" w:hAnsi="宋体"/>
                <w:szCs w:val="21"/>
              </w:rPr>
            </w:pPr>
            <w:r>
              <w:rPr>
                <w:rFonts w:hAnsi="宋体" w:hint="eastAsia"/>
                <w:szCs w:val="21"/>
              </w:rPr>
              <w:t>CORP</w:t>
            </w:r>
            <w:r w:rsidR="00970230" w:rsidRPr="00AC2C2B">
              <w:rPr>
                <w:rFonts w:hAnsi="宋体"/>
                <w:szCs w:val="21"/>
              </w:rPr>
              <w:t>转子</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970230"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AC2C2B" w:rsidRDefault="00970230" w:rsidP="00205341">
            <w:pPr>
              <w:widowControl/>
              <w:jc w:val="left"/>
              <w:rPr>
                <w:rFonts w:ascii="宋体" w:hAnsi="宋体"/>
                <w:szCs w:val="21"/>
              </w:rPr>
            </w:pPr>
            <w:r w:rsidRPr="00AC2C2B">
              <w:rPr>
                <w:rFonts w:hAnsi="宋体"/>
                <w:szCs w:val="21"/>
              </w:rPr>
              <w:t>试管架</w:t>
            </w:r>
          </w:p>
        </w:tc>
        <w:tc>
          <w:tcPr>
            <w:tcW w:w="709" w:type="dxa"/>
            <w:vAlign w:val="bottom"/>
          </w:tcPr>
          <w:p w:rsidR="00327AB1" w:rsidRPr="006B2551" w:rsidRDefault="00D7756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vAlign w:val="bottom"/>
          </w:tcPr>
          <w:p w:rsidR="00327AB1" w:rsidRPr="006B2551" w:rsidRDefault="00D7756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D77566"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80C55" w:rsidRPr="00AC2C2B" w:rsidRDefault="00B80C55" w:rsidP="00696B10">
            <w:pPr>
              <w:widowControl/>
              <w:jc w:val="left"/>
              <w:rPr>
                <w:rFonts w:ascii="宋体" w:hAnsi="宋体"/>
                <w:szCs w:val="21"/>
              </w:rPr>
            </w:pPr>
            <w:r w:rsidRPr="00AC2C2B">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593FB6">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lastRenderedPageBreak/>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A2B" w:rsidRDefault="003F5A2B" w:rsidP="006C75A6">
      <w:r>
        <w:separator/>
      </w:r>
    </w:p>
  </w:endnote>
  <w:endnote w:type="continuationSeparator" w:id="0">
    <w:p w:rsidR="003F5A2B" w:rsidRDefault="003F5A2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1F76DE">
        <w:pPr>
          <w:pStyle w:val="afe"/>
        </w:pPr>
        <w:r>
          <w:fldChar w:fldCharType="begin"/>
        </w:r>
        <w:r w:rsidR="00E7702A">
          <w:instrText xml:space="preserve"> PAGE   \* MERGEFORMAT </w:instrText>
        </w:r>
        <w:r>
          <w:fldChar w:fldCharType="separate"/>
        </w:r>
        <w:r w:rsidR="00F060FF" w:rsidRPr="00F060FF">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1F76DE">
        <w:pPr>
          <w:pStyle w:val="afe"/>
          <w:jc w:val="right"/>
        </w:pPr>
        <w:r>
          <w:fldChar w:fldCharType="begin"/>
        </w:r>
        <w:r w:rsidR="00E7702A">
          <w:instrText xml:space="preserve"> PAGE   \* MERGEFORMAT </w:instrText>
        </w:r>
        <w:r>
          <w:fldChar w:fldCharType="separate"/>
        </w:r>
        <w:r w:rsidR="00F060FF" w:rsidRPr="00F060FF">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A2B" w:rsidRDefault="003F5A2B" w:rsidP="006C75A6">
      <w:r>
        <w:separator/>
      </w:r>
    </w:p>
  </w:footnote>
  <w:footnote w:type="continuationSeparator" w:id="0">
    <w:p w:rsidR="003F5A2B" w:rsidRDefault="003F5A2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3D2F"/>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4052"/>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1F76DE"/>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A1D"/>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2B"/>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0EF7"/>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3FB6"/>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C77B1"/>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674E0"/>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35D3"/>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0230"/>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2C2B"/>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9702A"/>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340C"/>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566"/>
    <w:rsid w:val="00D77683"/>
    <w:rsid w:val="00D80910"/>
    <w:rsid w:val="00D815D0"/>
    <w:rsid w:val="00D827FD"/>
    <w:rsid w:val="00D8301A"/>
    <w:rsid w:val="00D85D9B"/>
    <w:rsid w:val="00D87D10"/>
    <w:rsid w:val="00D915A1"/>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0F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285"/>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77B35-C2C8-481B-948E-97D528C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C90DF-011F-4A15-A998-9D17AE14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2341</Characters>
  <Application>Microsoft Office Word</Application>
  <DocSecurity>0</DocSecurity>
  <Lines>19</Lines>
  <Paragraphs>5</Paragraphs>
  <ScaleCrop>false</ScaleCrop>
  <Company>MS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2021-01-29T10:04:00Z</dcterms:created>
  <dcterms:modified xsi:type="dcterms:W3CDTF">2021-01-29T10:04:00Z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