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2FA" w:rsidRPr="008C60B2" w:rsidRDefault="003227B0">
      <w:pPr>
        <w:pStyle w:val="aff3"/>
        <w:spacing w:before="454" w:after="454"/>
        <w:ind w:left="454" w:right="454"/>
        <w:jc w:val="center"/>
        <w:outlineLvl w:val="0"/>
      </w:pPr>
      <w:bookmarkStart w:id="0" w:name="_GoBack"/>
      <w:r w:rsidRPr="008C60B2">
        <w:rPr>
          <w:rFonts w:ascii="宋体" w:hAnsi="宋体" w:cs="宋体" w:hint="eastAsia"/>
          <w:b/>
        </w:rPr>
        <w:t>雪花制冰机</w:t>
      </w:r>
      <w:r w:rsidR="00DE5DF5" w:rsidRPr="008C60B2">
        <w:rPr>
          <w:rFonts w:ascii="宋体" w:hAnsi="宋体" w:cs="宋体" w:hint="eastAsia"/>
          <w:b/>
        </w:rPr>
        <w:t>、</w:t>
      </w:r>
      <w:r w:rsidRPr="008C60B2">
        <w:rPr>
          <w:rFonts w:ascii="宋体" w:hAnsi="宋体" w:cs="宋体" w:hint="eastAsia"/>
          <w:b/>
        </w:rPr>
        <w:t>十万分之一分析天平及大容量冷冻离心机</w:t>
      </w:r>
      <w:r w:rsidR="004A69A0" w:rsidRPr="008C60B2">
        <w:rPr>
          <w:rFonts w:ascii="宋体" w:hAnsi="宋体" w:cs="宋体" w:hint="eastAsia"/>
          <w:b/>
        </w:rPr>
        <w:t>招标要求</w:t>
      </w:r>
    </w:p>
    <w:bookmarkEnd w:id="0"/>
    <w:p w:rsidR="003A02FA" w:rsidRDefault="004A69A0">
      <w:pPr>
        <w:rPr>
          <w:rFonts w:ascii="宋体" w:hAnsi="宋体"/>
          <w:b/>
          <w:sz w:val="24"/>
        </w:rPr>
      </w:pPr>
      <w:r>
        <w:rPr>
          <w:rFonts w:ascii="宋体" w:hAnsi="宋体" w:hint="eastAsia"/>
          <w:b/>
          <w:sz w:val="24"/>
        </w:rPr>
        <w:t>一、投标人资质要求：</w:t>
      </w:r>
    </w:p>
    <w:p w:rsidR="003A02FA" w:rsidRDefault="004A69A0">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3A02FA" w:rsidRDefault="004A69A0">
      <w:pPr>
        <w:ind w:firstLineChars="100" w:firstLine="240"/>
        <w:rPr>
          <w:rFonts w:ascii="宋体" w:hAnsi="宋体"/>
          <w:sz w:val="24"/>
        </w:rPr>
      </w:pPr>
      <w:r>
        <w:rPr>
          <w:rFonts w:ascii="宋体" w:hAnsi="宋体" w:hint="eastAsia"/>
          <w:sz w:val="24"/>
        </w:rPr>
        <w:t>2、若所投产品（</w:t>
      </w:r>
      <w:r w:rsidR="003227B0" w:rsidRPr="003227B0">
        <w:rPr>
          <w:rFonts w:ascii="宋体" w:hAnsi="宋体" w:hint="eastAsia"/>
          <w:sz w:val="24"/>
        </w:rPr>
        <w:t>雪花制冰机、十万分之一分析天平</w:t>
      </w:r>
      <w:r w:rsidR="00C4484A">
        <w:rPr>
          <w:rFonts w:ascii="宋体" w:hAnsi="宋体" w:hint="eastAsia"/>
          <w:sz w:val="24"/>
        </w:rPr>
        <w:t>、</w:t>
      </w:r>
      <w:r w:rsidR="003227B0" w:rsidRPr="003227B0">
        <w:rPr>
          <w:rFonts w:ascii="宋体" w:hAnsi="宋体" w:hint="eastAsia"/>
          <w:sz w:val="24"/>
        </w:rPr>
        <w:t>大容量冷冻离心机</w:t>
      </w:r>
      <w:r>
        <w:rPr>
          <w:rFonts w:ascii="宋体" w:hAnsi="宋体" w:hint="eastAsia"/>
          <w:sz w:val="24"/>
        </w:rPr>
        <w:t>）为进口产品，则投标人必须为提供所投产品（</w:t>
      </w:r>
      <w:r w:rsidR="003227B0" w:rsidRPr="003227B0">
        <w:rPr>
          <w:rFonts w:ascii="宋体" w:hAnsi="宋体" w:hint="eastAsia"/>
          <w:sz w:val="24"/>
        </w:rPr>
        <w:t>雪花制冰机、十万分之一分析天平</w:t>
      </w:r>
      <w:r w:rsidR="00C4484A">
        <w:rPr>
          <w:rFonts w:ascii="宋体" w:hAnsi="宋体" w:hint="eastAsia"/>
          <w:sz w:val="24"/>
        </w:rPr>
        <w:t>、</w:t>
      </w:r>
      <w:r w:rsidR="003227B0" w:rsidRPr="003227B0">
        <w:rPr>
          <w:rFonts w:ascii="宋体" w:hAnsi="宋体" w:hint="eastAsia"/>
          <w:sz w:val="24"/>
        </w:rPr>
        <w:t>大容量冷冻离心机</w:t>
      </w:r>
      <w:r>
        <w:rPr>
          <w:rFonts w:ascii="宋体" w:hAnsi="宋体" w:hint="eastAsia"/>
          <w:sz w:val="24"/>
        </w:rPr>
        <w:t>）的制造商或合法代理商或合法授权供应商（提供相关证明）；若所投产品（</w:t>
      </w:r>
      <w:r w:rsidR="003227B0" w:rsidRPr="003227B0">
        <w:rPr>
          <w:rFonts w:ascii="宋体" w:hAnsi="宋体" w:hint="eastAsia"/>
          <w:sz w:val="24"/>
        </w:rPr>
        <w:t>雪花制冰机、十万分之一分析天平</w:t>
      </w:r>
      <w:r w:rsidR="00C4484A">
        <w:rPr>
          <w:rFonts w:ascii="宋体" w:hAnsi="宋体" w:hint="eastAsia"/>
          <w:sz w:val="24"/>
        </w:rPr>
        <w:t>、</w:t>
      </w:r>
      <w:r w:rsidR="003227B0" w:rsidRPr="003227B0">
        <w:rPr>
          <w:rFonts w:ascii="宋体" w:hAnsi="宋体" w:hint="eastAsia"/>
          <w:sz w:val="24"/>
        </w:rPr>
        <w:t>大容量冷冻离心机</w:t>
      </w:r>
      <w:r>
        <w:rPr>
          <w:rFonts w:ascii="宋体" w:hAnsi="宋体" w:hint="eastAsia"/>
          <w:sz w:val="24"/>
        </w:rPr>
        <w:t>）是国内产品（非进口产品），则投标人不需要提供其为所投产品的制造商或合法代理商或合法授权供应商的证明；</w:t>
      </w:r>
    </w:p>
    <w:p w:rsidR="003C6103" w:rsidRDefault="003C6103" w:rsidP="003C6103">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3A02FA" w:rsidRDefault="003C6103" w:rsidP="003C6103">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3A02FA" w:rsidRDefault="004A69A0">
      <w:pPr>
        <w:ind w:firstLineChars="100" w:firstLine="240"/>
        <w:rPr>
          <w:rFonts w:ascii="宋体" w:hAnsi="宋体"/>
          <w:sz w:val="24"/>
        </w:rPr>
      </w:pPr>
      <w:r>
        <w:rPr>
          <w:rFonts w:ascii="宋体" w:hAnsi="宋体" w:hint="eastAsia"/>
          <w:sz w:val="24"/>
        </w:rPr>
        <w:t>5、本项目不接受联合体投标人。</w:t>
      </w:r>
    </w:p>
    <w:p w:rsidR="003A02FA" w:rsidRDefault="004A69A0">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序号</w:t>
            </w:r>
          </w:p>
        </w:tc>
        <w:tc>
          <w:tcPr>
            <w:tcW w:w="2916" w:type="dxa"/>
            <w:vAlign w:val="center"/>
          </w:tcPr>
          <w:p w:rsidR="003A02FA" w:rsidRDefault="004A69A0">
            <w:pPr>
              <w:jc w:val="center"/>
              <w:rPr>
                <w:b/>
                <w:bCs/>
                <w:color w:val="000000" w:themeColor="text1"/>
                <w:szCs w:val="21"/>
              </w:rPr>
            </w:pPr>
            <w:r>
              <w:rPr>
                <w:rFonts w:hint="eastAsia"/>
                <w:b/>
                <w:bCs/>
                <w:color w:val="000000" w:themeColor="text1"/>
                <w:szCs w:val="21"/>
              </w:rPr>
              <w:t>货物名称</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数量</w:t>
            </w:r>
          </w:p>
        </w:tc>
        <w:tc>
          <w:tcPr>
            <w:tcW w:w="993" w:type="dxa"/>
            <w:vAlign w:val="center"/>
          </w:tcPr>
          <w:p w:rsidR="003A02FA" w:rsidRDefault="004A69A0">
            <w:pPr>
              <w:jc w:val="center"/>
              <w:rPr>
                <w:b/>
                <w:bCs/>
                <w:color w:val="000000" w:themeColor="text1"/>
                <w:szCs w:val="21"/>
              </w:rPr>
            </w:pPr>
            <w:r>
              <w:rPr>
                <w:rFonts w:hint="eastAsia"/>
                <w:b/>
                <w:bCs/>
                <w:color w:val="000000" w:themeColor="text1"/>
                <w:szCs w:val="21"/>
              </w:rPr>
              <w:t>单位</w:t>
            </w:r>
          </w:p>
        </w:tc>
        <w:tc>
          <w:tcPr>
            <w:tcW w:w="2038" w:type="dxa"/>
            <w:vAlign w:val="center"/>
          </w:tcPr>
          <w:p w:rsidR="003A02FA" w:rsidRDefault="004A69A0">
            <w:pPr>
              <w:jc w:val="center"/>
              <w:rPr>
                <w:b/>
                <w:bCs/>
                <w:color w:val="000000" w:themeColor="text1"/>
                <w:szCs w:val="21"/>
              </w:rPr>
            </w:pPr>
            <w:r>
              <w:rPr>
                <w:rFonts w:hint="eastAsia"/>
                <w:b/>
                <w:bCs/>
                <w:color w:val="000000" w:themeColor="text1"/>
                <w:szCs w:val="21"/>
              </w:rPr>
              <w:t>预算金额</w:t>
            </w:r>
          </w:p>
          <w:p w:rsidR="003A02FA" w:rsidRDefault="004A69A0">
            <w:pPr>
              <w:jc w:val="center"/>
              <w:rPr>
                <w:b/>
                <w:bCs/>
                <w:color w:val="000000" w:themeColor="text1"/>
                <w:szCs w:val="21"/>
              </w:rPr>
            </w:pPr>
            <w:r>
              <w:rPr>
                <w:rFonts w:hint="eastAsia"/>
                <w:b/>
                <w:bCs/>
                <w:color w:val="000000" w:themeColor="text1"/>
                <w:szCs w:val="21"/>
              </w:rPr>
              <w:t>（万元）</w:t>
            </w:r>
          </w:p>
        </w:tc>
      </w:tr>
      <w:tr w:rsidR="003A02FA">
        <w:trPr>
          <w:jc w:val="center"/>
        </w:trPr>
        <w:tc>
          <w:tcPr>
            <w:tcW w:w="996"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2916" w:type="dxa"/>
            <w:vAlign w:val="center"/>
          </w:tcPr>
          <w:p w:rsidR="008116B7" w:rsidRDefault="003227B0" w:rsidP="005C5138">
            <w:pPr>
              <w:jc w:val="center"/>
              <w:rPr>
                <w:b/>
                <w:bCs/>
                <w:color w:val="000000" w:themeColor="text1"/>
                <w:szCs w:val="21"/>
              </w:rPr>
            </w:pPr>
            <w:r>
              <w:rPr>
                <w:rFonts w:hint="eastAsia"/>
                <w:b/>
                <w:bCs/>
                <w:color w:val="000000" w:themeColor="text1"/>
                <w:szCs w:val="21"/>
              </w:rPr>
              <w:t>雪花制冰机</w:t>
            </w:r>
          </w:p>
        </w:tc>
        <w:tc>
          <w:tcPr>
            <w:tcW w:w="1018" w:type="dxa"/>
            <w:vAlign w:val="center"/>
          </w:tcPr>
          <w:p w:rsidR="003A02FA" w:rsidRDefault="004A69A0">
            <w:pPr>
              <w:jc w:val="center"/>
              <w:rPr>
                <w:b/>
                <w:bCs/>
                <w:color w:val="000000" w:themeColor="text1"/>
                <w:szCs w:val="21"/>
              </w:rPr>
            </w:pPr>
            <w:r>
              <w:rPr>
                <w:rFonts w:hint="eastAsia"/>
                <w:b/>
                <w:bCs/>
                <w:color w:val="000000" w:themeColor="text1"/>
                <w:szCs w:val="21"/>
              </w:rPr>
              <w:t>1</w:t>
            </w:r>
          </w:p>
        </w:tc>
        <w:tc>
          <w:tcPr>
            <w:tcW w:w="993" w:type="dxa"/>
            <w:vAlign w:val="center"/>
          </w:tcPr>
          <w:p w:rsidR="003A02FA" w:rsidRDefault="005C5138">
            <w:pPr>
              <w:jc w:val="center"/>
              <w:rPr>
                <w:b/>
                <w:bCs/>
                <w:color w:val="000000" w:themeColor="text1"/>
                <w:szCs w:val="21"/>
              </w:rPr>
            </w:pPr>
            <w:r>
              <w:rPr>
                <w:rFonts w:hint="eastAsia"/>
                <w:b/>
                <w:bCs/>
                <w:color w:val="000000" w:themeColor="text1"/>
                <w:szCs w:val="21"/>
              </w:rPr>
              <w:t>台</w:t>
            </w:r>
          </w:p>
        </w:tc>
        <w:tc>
          <w:tcPr>
            <w:tcW w:w="2038" w:type="dxa"/>
            <w:vAlign w:val="center"/>
          </w:tcPr>
          <w:p w:rsidR="003A02FA" w:rsidRDefault="003227B0">
            <w:pPr>
              <w:jc w:val="center"/>
              <w:rPr>
                <w:b/>
                <w:bCs/>
                <w:color w:val="000000" w:themeColor="text1"/>
                <w:szCs w:val="21"/>
              </w:rPr>
            </w:pPr>
            <w:r>
              <w:rPr>
                <w:rFonts w:hint="eastAsia"/>
                <w:b/>
                <w:bCs/>
                <w:color w:val="000000" w:themeColor="text1"/>
                <w:szCs w:val="21"/>
              </w:rPr>
              <w:t>3.7</w:t>
            </w:r>
          </w:p>
        </w:tc>
      </w:tr>
      <w:tr w:rsidR="005C5138">
        <w:trPr>
          <w:jc w:val="center"/>
        </w:trPr>
        <w:tc>
          <w:tcPr>
            <w:tcW w:w="996" w:type="dxa"/>
            <w:vAlign w:val="center"/>
          </w:tcPr>
          <w:p w:rsidR="005C5138" w:rsidRDefault="005C5138">
            <w:pPr>
              <w:jc w:val="center"/>
              <w:rPr>
                <w:b/>
                <w:bCs/>
                <w:color w:val="000000" w:themeColor="text1"/>
                <w:szCs w:val="21"/>
              </w:rPr>
            </w:pPr>
            <w:r>
              <w:rPr>
                <w:rFonts w:hint="eastAsia"/>
                <w:b/>
                <w:bCs/>
                <w:color w:val="000000" w:themeColor="text1"/>
                <w:szCs w:val="21"/>
              </w:rPr>
              <w:t>2</w:t>
            </w:r>
          </w:p>
        </w:tc>
        <w:tc>
          <w:tcPr>
            <w:tcW w:w="2916" w:type="dxa"/>
            <w:vAlign w:val="center"/>
          </w:tcPr>
          <w:p w:rsidR="005C5138" w:rsidRPr="005C5138" w:rsidRDefault="003227B0" w:rsidP="005C5138">
            <w:pPr>
              <w:jc w:val="center"/>
              <w:rPr>
                <w:b/>
                <w:bCs/>
                <w:color w:val="000000" w:themeColor="text1"/>
                <w:szCs w:val="21"/>
              </w:rPr>
            </w:pPr>
            <w:r>
              <w:rPr>
                <w:rFonts w:hint="eastAsia"/>
                <w:b/>
                <w:bCs/>
                <w:color w:val="000000" w:themeColor="text1"/>
                <w:szCs w:val="21"/>
              </w:rPr>
              <w:t>十万分之一分析天平</w:t>
            </w:r>
          </w:p>
        </w:tc>
        <w:tc>
          <w:tcPr>
            <w:tcW w:w="1018" w:type="dxa"/>
            <w:vAlign w:val="center"/>
          </w:tcPr>
          <w:p w:rsidR="005C5138" w:rsidRDefault="005C5138">
            <w:pPr>
              <w:jc w:val="center"/>
              <w:rPr>
                <w:b/>
                <w:bCs/>
                <w:color w:val="000000" w:themeColor="text1"/>
                <w:szCs w:val="21"/>
              </w:rPr>
            </w:pPr>
            <w:r>
              <w:rPr>
                <w:rFonts w:hint="eastAsia"/>
                <w:b/>
                <w:bCs/>
                <w:color w:val="000000" w:themeColor="text1"/>
                <w:szCs w:val="21"/>
              </w:rPr>
              <w:t>1</w:t>
            </w:r>
          </w:p>
        </w:tc>
        <w:tc>
          <w:tcPr>
            <w:tcW w:w="993" w:type="dxa"/>
            <w:vAlign w:val="center"/>
          </w:tcPr>
          <w:p w:rsidR="005C5138"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5C5138" w:rsidRDefault="00DE5DF5">
            <w:pPr>
              <w:jc w:val="center"/>
              <w:rPr>
                <w:b/>
                <w:bCs/>
                <w:color w:val="000000" w:themeColor="text1"/>
                <w:szCs w:val="21"/>
              </w:rPr>
            </w:pPr>
            <w:r>
              <w:rPr>
                <w:rFonts w:hint="eastAsia"/>
                <w:b/>
                <w:bCs/>
                <w:color w:val="000000" w:themeColor="text1"/>
                <w:szCs w:val="21"/>
              </w:rPr>
              <w:t>6</w:t>
            </w:r>
          </w:p>
        </w:tc>
      </w:tr>
      <w:tr w:rsidR="00DE5DF5">
        <w:trPr>
          <w:jc w:val="center"/>
        </w:trPr>
        <w:tc>
          <w:tcPr>
            <w:tcW w:w="996" w:type="dxa"/>
            <w:vAlign w:val="center"/>
          </w:tcPr>
          <w:p w:rsidR="00DE5DF5" w:rsidRDefault="00DE5DF5">
            <w:pPr>
              <w:jc w:val="center"/>
              <w:rPr>
                <w:b/>
                <w:bCs/>
                <w:color w:val="000000" w:themeColor="text1"/>
                <w:szCs w:val="21"/>
              </w:rPr>
            </w:pPr>
            <w:r>
              <w:rPr>
                <w:rFonts w:hint="eastAsia"/>
                <w:b/>
                <w:bCs/>
                <w:color w:val="000000" w:themeColor="text1"/>
                <w:szCs w:val="21"/>
              </w:rPr>
              <w:t>3</w:t>
            </w:r>
          </w:p>
        </w:tc>
        <w:tc>
          <w:tcPr>
            <w:tcW w:w="2916" w:type="dxa"/>
            <w:vAlign w:val="center"/>
          </w:tcPr>
          <w:p w:rsidR="00DE5DF5" w:rsidRDefault="003227B0" w:rsidP="005C5138">
            <w:pPr>
              <w:jc w:val="center"/>
              <w:rPr>
                <w:b/>
                <w:bCs/>
                <w:color w:val="000000" w:themeColor="text1"/>
                <w:szCs w:val="21"/>
              </w:rPr>
            </w:pPr>
            <w:r>
              <w:rPr>
                <w:rFonts w:hint="eastAsia"/>
                <w:b/>
                <w:bCs/>
                <w:color w:val="000000" w:themeColor="text1"/>
                <w:szCs w:val="21"/>
              </w:rPr>
              <w:t>大容量冷冻离心机</w:t>
            </w:r>
          </w:p>
        </w:tc>
        <w:tc>
          <w:tcPr>
            <w:tcW w:w="1018" w:type="dxa"/>
            <w:vAlign w:val="center"/>
          </w:tcPr>
          <w:p w:rsidR="00DE5DF5" w:rsidRDefault="00DE5DF5">
            <w:pPr>
              <w:jc w:val="center"/>
              <w:rPr>
                <w:b/>
                <w:bCs/>
                <w:color w:val="000000" w:themeColor="text1"/>
                <w:szCs w:val="21"/>
              </w:rPr>
            </w:pPr>
            <w:r>
              <w:rPr>
                <w:rFonts w:hint="eastAsia"/>
                <w:b/>
                <w:bCs/>
                <w:color w:val="000000" w:themeColor="text1"/>
                <w:szCs w:val="21"/>
              </w:rPr>
              <w:t>1</w:t>
            </w:r>
          </w:p>
        </w:tc>
        <w:tc>
          <w:tcPr>
            <w:tcW w:w="993" w:type="dxa"/>
            <w:vAlign w:val="center"/>
          </w:tcPr>
          <w:p w:rsidR="00DE5DF5" w:rsidRDefault="00DE5DF5">
            <w:pPr>
              <w:jc w:val="center"/>
              <w:rPr>
                <w:b/>
                <w:bCs/>
                <w:color w:val="000000" w:themeColor="text1"/>
                <w:szCs w:val="21"/>
              </w:rPr>
            </w:pPr>
            <w:r>
              <w:rPr>
                <w:rFonts w:hint="eastAsia"/>
                <w:b/>
                <w:bCs/>
                <w:color w:val="000000" w:themeColor="text1"/>
                <w:szCs w:val="21"/>
              </w:rPr>
              <w:t>台</w:t>
            </w:r>
          </w:p>
        </w:tc>
        <w:tc>
          <w:tcPr>
            <w:tcW w:w="2038" w:type="dxa"/>
            <w:vAlign w:val="center"/>
          </w:tcPr>
          <w:p w:rsidR="00DE5DF5" w:rsidRDefault="003227B0">
            <w:pPr>
              <w:jc w:val="center"/>
              <w:rPr>
                <w:b/>
                <w:bCs/>
                <w:color w:val="000000" w:themeColor="text1"/>
                <w:szCs w:val="21"/>
              </w:rPr>
            </w:pPr>
            <w:r>
              <w:rPr>
                <w:rFonts w:hint="eastAsia"/>
                <w:b/>
                <w:bCs/>
                <w:color w:val="000000" w:themeColor="text1"/>
                <w:szCs w:val="21"/>
              </w:rPr>
              <w:t>9</w:t>
            </w:r>
          </w:p>
        </w:tc>
      </w:tr>
    </w:tbl>
    <w:p w:rsidR="003A02FA" w:rsidRDefault="004A69A0" w:rsidP="00A46901">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961"/>
        <w:gridCol w:w="1134"/>
      </w:tblGrid>
      <w:tr w:rsidR="003A02FA" w:rsidRPr="00CF0D8E" w:rsidTr="001B46FB">
        <w:trPr>
          <w:trHeight w:val="516"/>
          <w:jc w:val="center"/>
        </w:trPr>
        <w:tc>
          <w:tcPr>
            <w:tcW w:w="671" w:type="dxa"/>
            <w:vAlign w:val="center"/>
          </w:tcPr>
          <w:p w:rsidR="003A02FA" w:rsidRPr="00CF0D8E" w:rsidRDefault="004A69A0" w:rsidP="00CF0D8E">
            <w:pPr>
              <w:spacing w:line="360" w:lineRule="auto"/>
              <w:jc w:val="center"/>
              <w:rPr>
                <w:rFonts w:asciiTheme="minorEastAsia" w:eastAsiaTheme="minorEastAsia" w:hAnsiTheme="minorEastAsia"/>
                <w:szCs w:val="21"/>
              </w:rPr>
            </w:pPr>
            <w:r w:rsidRPr="00CF0D8E">
              <w:rPr>
                <w:rFonts w:asciiTheme="minorEastAsia" w:eastAsiaTheme="minorEastAsia" w:hAnsiTheme="minorEastAsia" w:hint="eastAsia"/>
                <w:szCs w:val="21"/>
              </w:rPr>
              <w:t>序号</w:t>
            </w:r>
          </w:p>
        </w:tc>
        <w:tc>
          <w:tcPr>
            <w:tcW w:w="1276" w:type="dxa"/>
            <w:tcBorders>
              <w:bottom w:val="single" w:sz="4" w:space="0" w:color="auto"/>
            </w:tcBorders>
            <w:vAlign w:val="center"/>
          </w:tcPr>
          <w:p w:rsidR="003A02FA" w:rsidRPr="00CF0D8E" w:rsidRDefault="004A69A0" w:rsidP="00CF0D8E">
            <w:pPr>
              <w:spacing w:line="360" w:lineRule="auto"/>
              <w:jc w:val="center"/>
              <w:rPr>
                <w:rFonts w:asciiTheme="minorEastAsia" w:eastAsiaTheme="minorEastAsia" w:hAnsiTheme="minorEastAsia"/>
                <w:szCs w:val="21"/>
              </w:rPr>
            </w:pPr>
            <w:r w:rsidRPr="00CF0D8E">
              <w:rPr>
                <w:rFonts w:asciiTheme="minorEastAsia" w:eastAsiaTheme="minorEastAsia" w:hAnsiTheme="minorEastAsia" w:hint="eastAsia"/>
                <w:szCs w:val="21"/>
              </w:rPr>
              <w:t>货物名称</w:t>
            </w:r>
          </w:p>
        </w:tc>
        <w:tc>
          <w:tcPr>
            <w:tcW w:w="4961" w:type="dxa"/>
            <w:vAlign w:val="center"/>
          </w:tcPr>
          <w:p w:rsidR="003A02FA" w:rsidRPr="00CF0D8E" w:rsidRDefault="004A69A0" w:rsidP="00CF0D8E">
            <w:pPr>
              <w:spacing w:line="360" w:lineRule="auto"/>
              <w:jc w:val="center"/>
              <w:rPr>
                <w:rFonts w:asciiTheme="minorEastAsia" w:eastAsiaTheme="minorEastAsia" w:hAnsiTheme="minorEastAsia"/>
                <w:szCs w:val="21"/>
              </w:rPr>
            </w:pPr>
            <w:r w:rsidRPr="00CF0D8E">
              <w:rPr>
                <w:rFonts w:asciiTheme="minorEastAsia" w:eastAsiaTheme="minorEastAsia" w:hAnsiTheme="minorEastAsia" w:hint="eastAsia"/>
                <w:szCs w:val="21"/>
              </w:rPr>
              <w:t>招标技术要求</w:t>
            </w:r>
          </w:p>
        </w:tc>
        <w:tc>
          <w:tcPr>
            <w:tcW w:w="1134" w:type="dxa"/>
            <w:vAlign w:val="center"/>
          </w:tcPr>
          <w:p w:rsidR="003A02FA" w:rsidRPr="00CF0D8E" w:rsidRDefault="004A69A0" w:rsidP="00CF0D8E">
            <w:pPr>
              <w:spacing w:line="360" w:lineRule="auto"/>
              <w:jc w:val="center"/>
              <w:rPr>
                <w:rFonts w:asciiTheme="minorEastAsia" w:eastAsiaTheme="minorEastAsia" w:hAnsiTheme="minorEastAsia"/>
                <w:szCs w:val="21"/>
              </w:rPr>
            </w:pPr>
            <w:r w:rsidRPr="00CF0D8E">
              <w:rPr>
                <w:rFonts w:asciiTheme="minorEastAsia" w:eastAsiaTheme="minorEastAsia" w:hAnsiTheme="minorEastAsia" w:hint="eastAsia"/>
                <w:szCs w:val="21"/>
              </w:rPr>
              <w:t>备注</w:t>
            </w:r>
          </w:p>
        </w:tc>
      </w:tr>
      <w:tr w:rsidR="003A02FA" w:rsidRPr="00CF0D8E" w:rsidTr="001B46FB">
        <w:trPr>
          <w:trHeight w:val="450"/>
          <w:jc w:val="center"/>
        </w:trPr>
        <w:tc>
          <w:tcPr>
            <w:tcW w:w="671" w:type="dxa"/>
            <w:vMerge w:val="restart"/>
            <w:tcBorders>
              <w:right w:val="single" w:sz="4" w:space="0" w:color="auto"/>
            </w:tcBorders>
          </w:tcPr>
          <w:p w:rsidR="003A02FA" w:rsidRPr="00CF0D8E" w:rsidRDefault="004A69A0" w:rsidP="00CF0D8E">
            <w:pPr>
              <w:widowControl/>
              <w:spacing w:line="360" w:lineRule="auto"/>
              <w:jc w:val="left"/>
              <w:rPr>
                <w:rFonts w:asciiTheme="minorEastAsia" w:eastAsiaTheme="minorEastAsia" w:hAnsiTheme="minorEastAsia"/>
                <w:b/>
                <w:kern w:val="0"/>
                <w:szCs w:val="21"/>
              </w:rPr>
            </w:pPr>
            <w:r w:rsidRPr="00CF0D8E">
              <w:rPr>
                <w:rFonts w:asciiTheme="minorEastAsia" w:eastAsiaTheme="minorEastAsia" w:hAnsiTheme="minorEastAsia" w:hint="eastAsia"/>
                <w:b/>
                <w:kern w:val="0"/>
                <w:szCs w:val="21"/>
              </w:rPr>
              <w:t>1</w:t>
            </w:r>
          </w:p>
        </w:tc>
        <w:tc>
          <w:tcPr>
            <w:tcW w:w="1276" w:type="dxa"/>
            <w:vMerge w:val="restart"/>
            <w:tcBorders>
              <w:top w:val="single" w:sz="4" w:space="0" w:color="auto"/>
              <w:left w:val="single" w:sz="4" w:space="0" w:color="auto"/>
              <w:righ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b/>
                <w:bCs/>
                <w:color w:val="000000" w:themeColor="text1"/>
                <w:szCs w:val="21"/>
              </w:rPr>
              <w:t>雪花制冰机</w:t>
            </w:r>
          </w:p>
        </w:tc>
        <w:tc>
          <w:tcPr>
            <w:tcW w:w="4961" w:type="dxa"/>
            <w:tcBorders>
              <w:left w:val="single" w:sz="4" w:space="0" w:color="auto"/>
            </w:tcBorders>
          </w:tcPr>
          <w:p w:rsidR="003A02FA" w:rsidRPr="00CF0D8E" w:rsidRDefault="00C145D2" w:rsidP="00CF0D8E">
            <w:pPr>
              <w:spacing w:line="360" w:lineRule="auto"/>
              <w:rPr>
                <w:rFonts w:asciiTheme="minorEastAsia" w:eastAsiaTheme="minorEastAsia" w:hAnsiTheme="minorEastAsia"/>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w:t>
            </w:r>
            <w:r w:rsidRPr="00CF0D8E">
              <w:rPr>
                <w:rFonts w:asciiTheme="minorEastAsia" w:eastAsiaTheme="minorEastAsia" w:hAnsiTheme="minorEastAsia" w:hint="eastAsia"/>
                <w:szCs w:val="21"/>
              </w:rPr>
              <w:t>▲雪花冰产量≥105kg/d</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3A02FA" w:rsidRPr="00CF0D8E" w:rsidTr="001B46FB">
        <w:trPr>
          <w:trHeight w:val="450"/>
          <w:jc w:val="center"/>
        </w:trPr>
        <w:tc>
          <w:tcPr>
            <w:tcW w:w="671" w:type="dxa"/>
            <w:vMerge/>
            <w:tcBorders>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2</w:t>
            </w:r>
            <w:r w:rsidRPr="00CF0D8E">
              <w:rPr>
                <w:rFonts w:asciiTheme="minorEastAsia" w:eastAsiaTheme="minorEastAsia" w:hAnsiTheme="minorEastAsia"/>
                <w:kern w:val="0"/>
                <w:szCs w:val="21"/>
              </w:rPr>
              <w:t>.</w:t>
            </w:r>
            <w:r w:rsidRPr="00CF0D8E">
              <w:rPr>
                <w:rFonts w:asciiTheme="minorEastAsia" w:eastAsiaTheme="minorEastAsia" w:hAnsiTheme="minorEastAsia" w:hint="eastAsia"/>
                <w:kern w:val="0"/>
                <w:szCs w:val="21"/>
              </w:rPr>
              <w:t>冷凝方式</w:t>
            </w:r>
            <w:r w:rsidRPr="00CF0D8E">
              <w:rPr>
                <w:rFonts w:asciiTheme="minorEastAsia" w:eastAsiaTheme="minorEastAsia" w:hAnsiTheme="minorEastAsia" w:hint="eastAsia"/>
                <w:kern w:val="0"/>
                <w:szCs w:val="21"/>
              </w:rPr>
              <w:tab/>
              <w:t>风冷式</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3A02FA" w:rsidRPr="00CF0D8E" w:rsidTr="001B46FB">
        <w:trPr>
          <w:trHeight w:val="450"/>
          <w:jc w:val="center"/>
        </w:trPr>
        <w:tc>
          <w:tcPr>
            <w:tcW w:w="671" w:type="dxa"/>
            <w:vMerge/>
            <w:tcBorders>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3</w:t>
            </w:r>
            <w:r w:rsidRPr="00CF0D8E">
              <w:rPr>
                <w:rFonts w:asciiTheme="minorEastAsia" w:eastAsiaTheme="minorEastAsia" w:hAnsiTheme="minorEastAsia"/>
                <w:kern w:val="0"/>
                <w:szCs w:val="21"/>
              </w:rPr>
              <w:t>.</w:t>
            </w:r>
            <w:proofErr w:type="gramStart"/>
            <w:r w:rsidRPr="00CF0D8E">
              <w:rPr>
                <w:rFonts w:asciiTheme="minorEastAsia" w:eastAsiaTheme="minorEastAsia" w:hAnsiTheme="minorEastAsia" w:hint="eastAsia"/>
                <w:szCs w:val="21"/>
              </w:rPr>
              <w:t>内置储冰量</w:t>
            </w:r>
            <w:proofErr w:type="gramEnd"/>
            <w:r w:rsidRPr="00CF0D8E">
              <w:rPr>
                <w:rFonts w:asciiTheme="minorEastAsia" w:eastAsiaTheme="minorEastAsia" w:hAnsiTheme="minorEastAsia" w:hint="eastAsia"/>
                <w:szCs w:val="21"/>
              </w:rPr>
              <w:tab/>
              <w:t>≥30kg</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3A02FA" w:rsidRPr="00CF0D8E" w:rsidTr="001B46FB">
        <w:trPr>
          <w:trHeight w:val="450"/>
          <w:jc w:val="center"/>
        </w:trPr>
        <w:tc>
          <w:tcPr>
            <w:tcW w:w="671" w:type="dxa"/>
            <w:vMerge/>
            <w:tcBorders>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4</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szCs w:val="21"/>
              </w:rPr>
              <w:t>制100kg雪花冰耗电量≤12.5KWh</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3A02FA" w:rsidRPr="00CF0D8E" w:rsidTr="001B46FB">
        <w:trPr>
          <w:trHeight w:val="450"/>
          <w:jc w:val="center"/>
        </w:trPr>
        <w:tc>
          <w:tcPr>
            <w:tcW w:w="671" w:type="dxa"/>
            <w:vMerge/>
            <w:tcBorders>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5</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kern w:val="0"/>
                <w:szCs w:val="21"/>
              </w:rPr>
              <w:t>电子运行控制，带有自检功能的外部指示灯，可以最快的速度检测运行故障及最早发出警示；</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3A02FA" w:rsidRPr="00CF0D8E" w:rsidTr="001B46FB">
        <w:trPr>
          <w:trHeight w:val="450"/>
          <w:jc w:val="center"/>
        </w:trPr>
        <w:tc>
          <w:tcPr>
            <w:tcW w:w="671" w:type="dxa"/>
            <w:vMerge/>
            <w:tcBorders>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3A02FA" w:rsidRPr="00CF0D8E" w:rsidRDefault="003A02FA"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3A02FA"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6</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kern w:val="0"/>
                <w:szCs w:val="21"/>
              </w:rPr>
              <w:t>外部组件均为防腐不锈钢构成，设计美观实用</w:t>
            </w:r>
          </w:p>
        </w:tc>
        <w:tc>
          <w:tcPr>
            <w:tcW w:w="1134" w:type="dxa"/>
          </w:tcPr>
          <w:p w:rsidR="003A02FA" w:rsidRPr="00CF0D8E" w:rsidRDefault="003A02FA"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val="restart"/>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b/>
                <w:kern w:val="0"/>
                <w:szCs w:val="21"/>
              </w:rPr>
            </w:pPr>
            <w:r w:rsidRPr="00CF0D8E">
              <w:rPr>
                <w:rFonts w:asciiTheme="minorEastAsia" w:eastAsiaTheme="minorEastAsia" w:hAnsiTheme="minorEastAsia" w:hint="eastAsia"/>
                <w:b/>
                <w:kern w:val="0"/>
                <w:szCs w:val="21"/>
              </w:rPr>
              <w:t>2</w:t>
            </w:r>
          </w:p>
        </w:tc>
        <w:tc>
          <w:tcPr>
            <w:tcW w:w="1276" w:type="dxa"/>
            <w:vMerge w:val="restart"/>
            <w:tcBorders>
              <w:left w:val="single" w:sz="4" w:space="0" w:color="auto"/>
              <w:righ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b/>
                <w:bCs/>
                <w:color w:val="000000" w:themeColor="text1"/>
                <w:szCs w:val="21"/>
              </w:rPr>
              <w:t>十万分之一分析天平</w:t>
            </w: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1</w:t>
            </w:r>
            <w:r w:rsidRPr="00CF0D8E">
              <w:rPr>
                <w:rFonts w:asciiTheme="minorEastAsia" w:eastAsiaTheme="minorEastAsia" w:hAnsiTheme="minorEastAsia"/>
                <w:kern w:val="0"/>
                <w:szCs w:val="21"/>
              </w:rPr>
              <w:t xml:space="preserve">. </w:t>
            </w:r>
            <w:proofErr w:type="gramStart"/>
            <w:r w:rsidRPr="00CF0D8E">
              <w:rPr>
                <w:rFonts w:asciiTheme="minorEastAsia" w:eastAsiaTheme="minorEastAsia" w:hAnsiTheme="minorEastAsia" w:hint="eastAsia"/>
                <w:szCs w:val="21"/>
              </w:rPr>
              <w:t>最大称</w:t>
            </w:r>
            <w:proofErr w:type="gramEnd"/>
            <w:r w:rsidRPr="00CF0D8E">
              <w:rPr>
                <w:rFonts w:asciiTheme="minorEastAsia" w:eastAsiaTheme="minorEastAsia" w:hAnsiTheme="minorEastAsia" w:hint="eastAsia"/>
                <w:szCs w:val="21"/>
              </w:rPr>
              <w:t>量值：120 g/</w:t>
            </w:r>
            <w:r w:rsidRPr="00CF0D8E">
              <w:rPr>
                <w:rFonts w:asciiTheme="minorEastAsia" w:eastAsiaTheme="minorEastAsia" w:hAnsiTheme="minorEastAsia"/>
                <w:szCs w:val="21"/>
              </w:rPr>
              <w:t>4</w:t>
            </w:r>
            <w:r w:rsidRPr="00CF0D8E">
              <w:rPr>
                <w:rFonts w:asciiTheme="minorEastAsia" w:eastAsiaTheme="minorEastAsia" w:hAnsiTheme="minorEastAsia" w:hint="eastAsia"/>
                <w:szCs w:val="21"/>
              </w:rPr>
              <w:t>1 g(精细量程)</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2</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szCs w:val="21"/>
              </w:rPr>
              <w:t>▲可读性：0.1mg/0.01mg(精细量程)</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 xml:space="preserve">3. </w:t>
            </w:r>
            <w:r w:rsidRPr="00CF0D8E">
              <w:rPr>
                <w:rFonts w:asciiTheme="minorEastAsia" w:eastAsiaTheme="minorEastAsia" w:hAnsiTheme="minorEastAsia" w:hint="eastAsia"/>
                <w:szCs w:val="21"/>
              </w:rPr>
              <w:t>重复性（</w:t>
            </w:r>
            <w:proofErr w:type="spellStart"/>
            <w:r w:rsidRPr="00CF0D8E">
              <w:rPr>
                <w:rFonts w:asciiTheme="minorEastAsia" w:eastAsiaTheme="minorEastAsia" w:hAnsiTheme="minorEastAsia" w:hint="eastAsia"/>
                <w:szCs w:val="21"/>
              </w:rPr>
              <w:t>sd</w:t>
            </w:r>
            <w:proofErr w:type="spellEnd"/>
            <w:r w:rsidRPr="00CF0D8E">
              <w:rPr>
                <w:rFonts w:asciiTheme="minorEastAsia" w:eastAsiaTheme="minorEastAsia" w:hAnsiTheme="minorEastAsia" w:hint="eastAsia"/>
                <w:szCs w:val="21"/>
              </w:rPr>
              <w:t>）：0.01 mg（5%加载）</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4</w:t>
            </w:r>
            <w:r w:rsidRPr="00CF0D8E">
              <w:rPr>
                <w:rFonts w:asciiTheme="minorEastAsia" w:eastAsiaTheme="minorEastAsia" w:hAnsiTheme="minorEastAsia"/>
                <w:kern w:val="0"/>
                <w:szCs w:val="21"/>
              </w:rPr>
              <w:t>.</w:t>
            </w:r>
            <w:r w:rsidRPr="00CF0D8E">
              <w:rPr>
                <w:rFonts w:asciiTheme="minorEastAsia" w:eastAsiaTheme="minorEastAsia" w:hAnsiTheme="minorEastAsia" w:hint="eastAsia"/>
                <w:szCs w:val="21"/>
              </w:rPr>
              <w:t xml:space="preserve"> 灵敏度偏移：0.16mg</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spacing w:line="360" w:lineRule="auto"/>
              <w:rPr>
                <w:rFonts w:asciiTheme="minorEastAsia" w:eastAsiaTheme="minorEastAsia" w:hAnsiTheme="minorEastAsia"/>
                <w:szCs w:val="21"/>
              </w:rPr>
            </w:pPr>
            <w:r w:rsidRPr="00CF0D8E">
              <w:rPr>
                <w:rFonts w:asciiTheme="minorEastAsia" w:eastAsiaTheme="minorEastAsia" w:hAnsiTheme="minorEastAsia" w:hint="eastAsia"/>
                <w:kern w:val="0"/>
                <w:szCs w:val="21"/>
              </w:rPr>
              <w:t>5</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szCs w:val="21"/>
              </w:rPr>
              <w:t>USP</w:t>
            </w:r>
            <w:proofErr w:type="gramStart"/>
            <w:r w:rsidRPr="00CF0D8E">
              <w:rPr>
                <w:rFonts w:asciiTheme="minorEastAsia" w:eastAsiaTheme="minorEastAsia" w:hAnsiTheme="minorEastAsia" w:hint="eastAsia"/>
                <w:szCs w:val="21"/>
              </w:rPr>
              <w:t>最小称</w:t>
            </w:r>
            <w:proofErr w:type="gramEnd"/>
            <w:r w:rsidRPr="00CF0D8E">
              <w:rPr>
                <w:rFonts w:asciiTheme="minorEastAsia" w:eastAsiaTheme="minorEastAsia" w:hAnsiTheme="minorEastAsia" w:hint="eastAsia"/>
                <w:szCs w:val="21"/>
              </w:rPr>
              <w:t>量值（5% load, k=2, U=0.1%）：20mg。</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6</w:t>
            </w:r>
            <w:r w:rsidRPr="00CF0D8E">
              <w:rPr>
                <w:rFonts w:asciiTheme="minorEastAsia" w:eastAsiaTheme="minorEastAsia" w:hAnsiTheme="minorEastAsia"/>
                <w:kern w:val="0"/>
                <w:szCs w:val="21"/>
              </w:rPr>
              <w:t>.</w:t>
            </w:r>
            <w:r w:rsidRPr="00CF0D8E">
              <w:rPr>
                <w:rFonts w:asciiTheme="minorEastAsia" w:eastAsiaTheme="minorEastAsia" w:hAnsiTheme="minorEastAsia" w:hint="eastAsia"/>
                <w:szCs w:val="21"/>
              </w:rPr>
              <w:t xml:space="preserve"> 稳定时间：≤1.5s</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spacing w:line="360" w:lineRule="auto"/>
              <w:rPr>
                <w:rFonts w:asciiTheme="minorEastAsia" w:eastAsiaTheme="minorEastAsia" w:hAnsiTheme="minorEastAsia"/>
                <w:szCs w:val="21"/>
              </w:rPr>
            </w:pPr>
            <w:r w:rsidRPr="00CF0D8E">
              <w:rPr>
                <w:rFonts w:asciiTheme="minorEastAsia" w:eastAsiaTheme="minorEastAsia" w:hAnsiTheme="minorEastAsia" w:hint="eastAsia"/>
                <w:kern w:val="0"/>
                <w:szCs w:val="21"/>
              </w:rPr>
              <w:t>7</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szCs w:val="21"/>
              </w:rPr>
              <w:t>▲天平具备状态指示灯(</w:t>
            </w:r>
            <w:proofErr w:type="spellStart"/>
            <w:r w:rsidRPr="00CF0D8E">
              <w:rPr>
                <w:rFonts w:asciiTheme="minorEastAsia" w:eastAsiaTheme="minorEastAsia" w:hAnsiTheme="minorEastAsia" w:hint="eastAsia"/>
                <w:szCs w:val="21"/>
              </w:rPr>
              <w:t>StatusLight</w:t>
            </w:r>
            <w:proofErr w:type="spellEnd"/>
            <w:r w:rsidRPr="00CF0D8E">
              <w:rPr>
                <w:rFonts w:asciiTheme="minorEastAsia" w:eastAsiaTheme="minorEastAsia" w:hAnsiTheme="minorEastAsia" w:hint="eastAsia"/>
                <w:szCs w:val="21"/>
              </w:rPr>
              <w:t>)，通过颜色直观的显示天平的状态</w:t>
            </w:r>
          </w:p>
        </w:tc>
        <w:tc>
          <w:tcPr>
            <w:tcW w:w="1134" w:type="dxa"/>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b/>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 xml:space="preserve">8. </w:t>
            </w:r>
            <w:r w:rsidRPr="00CF0D8E">
              <w:rPr>
                <w:rFonts w:asciiTheme="minorEastAsia" w:eastAsiaTheme="minorEastAsia" w:hAnsiTheme="minorEastAsia" w:hint="eastAsia"/>
                <w:szCs w:val="21"/>
              </w:rPr>
              <w:t>▲天平采用高精度高分辨率后置式传感器，非下置式传感器，且内置两组校正砝码。</w:t>
            </w:r>
          </w:p>
        </w:tc>
        <w:tc>
          <w:tcPr>
            <w:tcW w:w="1134" w:type="dxa"/>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9</w:t>
            </w:r>
            <w:r w:rsidRPr="00CF0D8E">
              <w:rPr>
                <w:rFonts w:asciiTheme="minorEastAsia" w:eastAsiaTheme="minorEastAsia" w:hAnsiTheme="minorEastAsia"/>
                <w:kern w:val="0"/>
                <w:szCs w:val="21"/>
              </w:rPr>
              <w:t xml:space="preserve">. </w:t>
            </w:r>
            <w:r w:rsidRPr="00CF0D8E">
              <w:rPr>
                <w:rFonts w:asciiTheme="minorEastAsia" w:eastAsiaTheme="minorEastAsia" w:hAnsiTheme="minorEastAsia" w:hint="eastAsia"/>
                <w:szCs w:val="21"/>
              </w:rPr>
              <w:t>具有中文界面的彩色电容触摸屏，方便天平称量菜单和参数设置</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1</w:t>
            </w:r>
            <w:r w:rsidRPr="00CF0D8E">
              <w:rPr>
                <w:rFonts w:asciiTheme="minorEastAsia" w:eastAsiaTheme="minorEastAsia" w:hAnsiTheme="minorEastAsia"/>
                <w:kern w:val="0"/>
                <w:szCs w:val="21"/>
              </w:rPr>
              <w:t>0.</w:t>
            </w:r>
            <w:r w:rsidRPr="00CF0D8E">
              <w:rPr>
                <w:rFonts w:asciiTheme="minorEastAsia" w:eastAsiaTheme="minorEastAsia" w:hAnsiTheme="minorEastAsia" w:hint="eastAsia"/>
                <w:szCs w:val="21"/>
              </w:rPr>
              <w:t xml:space="preserve"> ▲天平采用悬挂式网格秤盘（</w:t>
            </w:r>
            <w:proofErr w:type="spellStart"/>
            <w:r w:rsidRPr="00CF0D8E">
              <w:rPr>
                <w:rFonts w:asciiTheme="minorEastAsia" w:eastAsiaTheme="minorEastAsia" w:hAnsiTheme="minorEastAsia" w:hint="eastAsia"/>
                <w:szCs w:val="21"/>
              </w:rPr>
              <w:t>SmartGrid</w:t>
            </w:r>
            <w:proofErr w:type="spellEnd"/>
            <w:r w:rsidRPr="00CF0D8E">
              <w:rPr>
                <w:rFonts w:asciiTheme="minorEastAsia" w:eastAsiaTheme="minorEastAsia" w:hAnsiTheme="minorEastAsia" w:hint="eastAsia"/>
                <w:szCs w:val="21"/>
              </w:rPr>
              <w:t>）</w:t>
            </w:r>
          </w:p>
        </w:tc>
        <w:tc>
          <w:tcPr>
            <w:tcW w:w="1134" w:type="dxa"/>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 xml:space="preserve">1. </w:t>
            </w:r>
            <w:r w:rsidRPr="00CF0D8E">
              <w:rPr>
                <w:rFonts w:asciiTheme="minorEastAsia" w:eastAsiaTheme="minorEastAsia" w:hAnsiTheme="minorEastAsia" w:hint="eastAsia"/>
                <w:szCs w:val="21"/>
              </w:rPr>
              <w:t>水平控制：水平警报带图形水平向导。</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145D2"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1</w:t>
            </w:r>
            <w:r w:rsidRPr="00CF0D8E">
              <w:rPr>
                <w:rFonts w:asciiTheme="minorEastAsia" w:eastAsiaTheme="minorEastAsia" w:hAnsiTheme="minorEastAsia"/>
                <w:kern w:val="0"/>
                <w:szCs w:val="21"/>
              </w:rPr>
              <w:t xml:space="preserve">2. </w:t>
            </w:r>
            <w:r w:rsidRPr="00CF0D8E">
              <w:rPr>
                <w:rFonts w:asciiTheme="minorEastAsia" w:eastAsiaTheme="minorEastAsia" w:hAnsiTheme="minorEastAsia" w:hint="eastAsia"/>
                <w:szCs w:val="21"/>
              </w:rPr>
              <w:t>天平具有动态温度补偿，实时修正环境温度对称量结果的影响。</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145D2" w:rsidP="00CF0D8E">
            <w:pPr>
              <w:spacing w:line="360" w:lineRule="auto"/>
              <w:rPr>
                <w:rFonts w:asciiTheme="minorEastAsia" w:eastAsiaTheme="minorEastAsia" w:hAnsiTheme="minorEastAsia"/>
                <w:szCs w:val="21"/>
              </w:rPr>
            </w:pPr>
            <w:r w:rsidRPr="00CF0D8E">
              <w:rPr>
                <w:rFonts w:asciiTheme="minorEastAsia" w:eastAsiaTheme="minorEastAsia" w:hAnsiTheme="minorEastAsia" w:hint="eastAsia"/>
                <w:kern w:val="0"/>
                <w:szCs w:val="21"/>
              </w:rPr>
              <w:t>1</w:t>
            </w:r>
            <w:r w:rsidRPr="00CF0D8E">
              <w:rPr>
                <w:rFonts w:asciiTheme="minorEastAsia" w:eastAsiaTheme="minorEastAsia" w:hAnsiTheme="minorEastAsia"/>
                <w:kern w:val="0"/>
                <w:szCs w:val="21"/>
              </w:rPr>
              <w:t>3.</w:t>
            </w:r>
            <w:r w:rsidR="00CC1896" w:rsidRPr="00CF0D8E">
              <w:rPr>
                <w:rFonts w:asciiTheme="minorEastAsia" w:eastAsiaTheme="minorEastAsia" w:hAnsiTheme="minorEastAsia" w:hint="eastAsia"/>
                <w:szCs w:val="21"/>
              </w:rPr>
              <w:t>▲</w:t>
            </w:r>
            <w:r w:rsidRPr="00CF0D8E">
              <w:rPr>
                <w:rFonts w:asciiTheme="minorEastAsia" w:eastAsiaTheme="minorEastAsia" w:hAnsiTheme="minorEastAsia" w:hint="eastAsia"/>
                <w:szCs w:val="21"/>
              </w:rPr>
              <w:t>专业级全自动校准技术(</w:t>
            </w:r>
            <w:proofErr w:type="spellStart"/>
            <w:r w:rsidRPr="00CF0D8E">
              <w:rPr>
                <w:rFonts w:asciiTheme="minorEastAsia" w:eastAsiaTheme="minorEastAsia" w:hAnsiTheme="minorEastAsia" w:hint="eastAsia"/>
                <w:szCs w:val="21"/>
              </w:rPr>
              <w:t>proFACT</w:t>
            </w:r>
            <w:proofErr w:type="spellEnd"/>
            <w:r w:rsidRPr="00CF0D8E">
              <w:rPr>
                <w:rFonts w:asciiTheme="minorEastAsia" w:eastAsiaTheme="minorEastAsia" w:hAnsiTheme="minorEastAsia" w:hint="eastAsia"/>
                <w:szCs w:val="21"/>
              </w:rPr>
              <w:t xml:space="preserve">)，温度漂移和时间设置触发的自动内置砝码校正。 </w:t>
            </w:r>
          </w:p>
        </w:tc>
        <w:tc>
          <w:tcPr>
            <w:tcW w:w="1134" w:type="dxa"/>
          </w:tcPr>
          <w:p w:rsidR="00C145D2" w:rsidRPr="00CF0D8E" w:rsidRDefault="00F600AE"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C1896" w:rsidP="00CF0D8E">
            <w:pPr>
              <w:spacing w:line="360" w:lineRule="auto"/>
              <w:rPr>
                <w:rFonts w:asciiTheme="minorEastAsia" w:eastAsiaTheme="minorEastAsia" w:hAnsiTheme="minorEastAsia"/>
                <w:szCs w:val="21"/>
              </w:rPr>
            </w:pPr>
            <w:r w:rsidRPr="00CF0D8E">
              <w:rPr>
                <w:rFonts w:asciiTheme="minorEastAsia" w:eastAsiaTheme="minorEastAsia" w:hAnsiTheme="minorEastAsia"/>
                <w:szCs w:val="21"/>
              </w:rPr>
              <w:t>14.</w:t>
            </w:r>
            <w:r w:rsidRPr="00CF0D8E">
              <w:rPr>
                <w:rFonts w:asciiTheme="minorEastAsia" w:eastAsiaTheme="minorEastAsia" w:hAnsiTheme="minorEastAsia" w:hint="eastAsia"/>
                <w:szCs w:val="21"/>
              </w:rPr>
              <w:t>可移动分离的显示控制终端，方便天平使用。</w:t>
            </w:r>
          </w:p>
        </w:tc>
        <w:tc>
          <w:tcPr>
            <w:tcW w:w="1134" w:type="dxa"/>
          </w:tcPr>
          <w:p w:rsidR="00C145D2" w:rsidRPr="00CF0D8E" w:rsidRDefault="00C145D2" w:rsidP="00CF0D8E">
            <w:pPr>
              <w:widowControl/>
              <w:spacing w:line="360" w:lineRule="auto"/>
              <w:jc w:val="left"/>
              <w:rPr>
                <w:rFonts w:asciiTheme="minorEastAsia" w:eastAsiaTheme="minorEastAsia" w:hAnsiTheme="minorEastAsia"/>
                <w:kern w:val="0"/>
                <w:szCs w:val="21"/>
              </w:rPr>
            </w:pP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C1896" w:rsidP="00CF0D8E">
            <w:pPr>
              <w:spacing w:line="360" w:lineRule="auto"/>
              <w:rPr>
                <w:rFonts w:asciiTheme="minorEastAsia" w:eastAsiaTheme="minorEastAsia" w:hAnsiTheme="minorEastAsia"/>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5.</w:t>
            </w:r>
            <w:r w:rsidRPr="00CF0D8E">
              <w:rPr>
                <w:rFonts w:asciiTheme="minorEastAsia" w:eastAsiaTheme="minorEastAsia" w:hAnsiTheme="minorEastAsia" w:hint="eastAsia"/>
                <w:szCs w:val="21"/>
              </w:rPr>
              <w:t xml:space="preserve"> ▲电机驱动的防风门，玻璃防风罩、秤盘、盛水盘无需外用工具在几秒钟内可完全可拆卸、清洗，实现快速清洁。</w:t>
            </w:r>
          </w:p>
        </w:tc>
        <w:tc>
          <w:tcPr>
            <w:tcW w:w="1134" w:type="dxa"/>
          </w:tcPr>
          <w:p w:rsidR="00C145D2" w:rsidRPr="00CF0D8E" w:rsidRDefault="00C145D2" w:rsidP="00CF0D8E">
            <w:pPr>
              <w:widowControl/>
              <w:spacing w:line="360" w:lineRule="auto"/>
              <w:jc w:val="left"/>
              <w:rPr>
                <w:rFonts w:asciiTheme="minorEastAsia" w:eastAsiaTheme="minorEastAsia" w:hAnsiTheme="minorEastAsia"/>
                <w:kern w:val="0"/>
                <w:szCs w:val="21"/>
              </w:rPr>
            </w:pP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C1896"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6.</w:t>
            </w:r>
            <w:r w:rsidRPr="00CF0D8E">
              <w:rPr>
                <w:rFonts w:asciiTheme="minorEastAsia" w:eastAsiaTheme="minorEastAsia" w:hAnsiTheme="minorEastAsia" w:hint="eastAsia"/>
                <w:szCs w:val="21"/>
              </w:rPr>
              <w:t>丰富的内置称量应用程序：简单称量、统计、配方、集成、计件、百分比称量、密度测定、下挂钩称量和常规检测</w:t>
            </w:r>
          </w:p>
        </w:tc>
        <w:tc>
          <w:tcPr>
            <w:tcW w:w="1134" w:type="dxa"/>
          </w:tcPr>
          <w:p w:rsidR="00C145D2" w:rsidRPr="00CF0D8E" w:rsidRDefault="00C145D2" w:rsidP="00CF0D8E">
            <w:pPr>
              <w:widowControl/>
              <w:spacing w:line="360" w:lineRule="auto"/>
              <w:jc w:val="left"/>
              <w:rPr>
                <w:rFonts w:asciiTheme="minorEastAsia" w:eastAsiaTheme="minorEastAsia" w:hAnsiTheme="minorEastAsia"/>
                <w:kern w:val="0"/>
                <w:szCs w:val="21"/>
              </w:rPr>
            </w:pP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C1896"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7.</w:t>
            </w:r>
            <w:proofErr w:type="gramStart"/>
            <w:r w:rsidRPr="00CF0D8E">
              <w:rPr>
                <w:rFonts w:asciiTheme="minorEastAsia" w:eastAsiaTheme="minorEastAsia" w:hAnsiTheme="minorEastAsia" w:hint="eastAsia"/>
                <w:szCs w:val="21"/>
              </w:rPr>
              <w:t>最小称</w:t>
            </w:r>
            <w:proofErr w:type="gramEnd"/>
            <w:r w:rsidRPr="00CF0D8E">
              <w:rPr>
                <w:rFonts w:asciiTheme="minorEastAsia" w:eastAsiaTheme="minorEastAsia" w:hAnsiTheme="minorEastAsia" w:hint="eastAsia"/>
                <w:szCs w:val="21"/>
              </w:rPr>
              <w:t>量值(</w:t>
            </w:r>
            <w:proofErr w:type="spellStart"/>
            <w:r w:rsidRPr="00CF0D8E">
              <w:rPr>
                <w:rFonts w:asciiTheme="minorEastAsia" w:eastAsiaTheme="minorEastAsia" w:hAnsiTheme="minorEastAsia" w:hint="eastAsia"/>
                <w:szCs w:val="21"/>
              </w:rPr>
              <w:t>MinWeigh</w:t>
            </w:r>
            <w:proofErr w:type="spellEnd"/>
            <w:r w:rsidRPr="00CF0D8E">
              <w:rPr>
                <w:rFonts w:asciiTheme="minorEastAsia" w:eastAsiaTheme="minorEastAsia" w:hAnsiTheme="minorEastAsia" w:hint="eastAsia"/>
                <w:szCs w:val="21"/>
              </w:rPr>
              <w:t>)功能，提供符合质量法规的称量帮助</w:t>
            </w:r>
          </w:p>
        </w:tc>
        <w:tc>
          <w:tcPr>
            <w:tcW w:w="1134" w:type="dxa"/>
          </w:tcPr>
          <w:p w:rsidR="00C145D2" w:rsidRPr="00CF0D8E" w:rsidRDefault="00C145D2" w:rsidP="00CF0D8E">
            <w:pPr>
              <w:widowControl/>
              <w:spacing w:line="360" w:lineRule="auto"/>
              <w:jc w:val="left"/>
              <w:rPr>
                <w:rFonts w:asciiTheme="minorEastAsia" w:eastAsiaTheme="minorEastAsia" w:hAnsiTheme="minorEastAsia"/>
                <w:kern w:val="0"/>
                <w:szCs w:val="21"/>
              </w:rPr>
            </w:pPr>
          </w:p>
        </w:tc>
      </w:tr>
      <w:tr w:rsidR="00C145D2" w:rsidRPr="00CF0D8E" w:rsidTr="001B46FB">
        <w:trPr>
          <w:trHeight w:val="510"/>
          <w:jc w:val="center"/>
        </w:trPr>
        <w:tc>
          <w:tcPr>
            <w:tcW w:w="671" w:type="dxa"/>
            <w:vMerge/>
            <w:tcBorders>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C145D2" w:rsidRPr="00CF0D8E" w:rsidRDefault="00C145D2"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C145D2" w:rsidRPr="00CF0D8E" w:rsidRDefault="00CC1896"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8.</w:t>
            </w:r>
            <w:r w:rsidRPr="00CF0D8E">
              <w:rPr>
                <w:rFonts w:asciiTheme="minorEastAsia" w:eastAsiaTheme="minorEastAsia" w:hAnsiTheme="minorEastAsia" w:hint="eastAsia"/>
                <w:szCs w:val="21"/>
              </w:rPr>
              <w:t>天平内置优化天平适应性的称量参数设置，满足不同称量环境要求。</w:t>
            </w:r>
          </w:p>
        </w:tc>
        <w:tc>
          <w:tcPr>
            <w:tcW w:w="1134" w:type="dxa"/>
          </w:tcPr>
          <w:p w:rsidR="00C145D2" w:rsidRPr="00CF0D8E" w:rsidRDefault="00C145D2"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CC1896"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szCs w:val="21"/>
              </w:rPr>
              <w:t>1</w:t>
            </w:r>
            <w:r w:rsidRPr="00CF0D8E">
              <w:rPr>
                <w:rFonts w:asciiTheme="minorEastAsia" w:eastAsiaTheme="minorEastAsia" w:hAnsiTheme="minorEastAsia"/>
                <w:szCs w:val="21"/>
              </w:rPr>
              <w:t>9.</w:t>
            </w:r>
            <w:r w:rsidRPr="00CF0D8E">
              <w:rPr>
                <w:rFonts w:asciiTheme="minorEastAsia" w:eastAsiaTheme="minorEastAsia" w:hAnsiTheme="minorEastAsia" w:hint="eastAsia"/>
                <w:szCs w:val="21"/>
              </w:rPr>
              <w:t>多个接口便于轻松连接和数据导出：4个USB口，1个LAN口。</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val="restart"/>
            <w:tcBorders>
              <w:right w:val="single" w:sz="4" w:space="0" w:color="auto"/>
            </w:tcBorders>
          </w:tcPr>
          <w:p w:rsidR="00860C8F" w:rsidRPr="00CF0D8E" w:rsidRDefault="00DE5DF5" w:rsidP="00CF0D8E">
            <w:pPr>
              <w:widowControl/>
              <w:spacing w:line="360" w:lineRule="auto"/>
              <w:jc w:val="left"/>
              <w:rPr>
                <w:rFonts w:asciiTheme="minorEastAsia" w:eastAsiaTheme="minorEastAsia" w:hAnsiTheme="minorEastAsia"/>
                <w:b/>
                <w:kern w:val="0"/>
                <w:szCs w:val="21"/>
              </w:rPr>
            </w:pPr>
            <w:r w:rsidRPr="00CF0D8E">
              <w:rPr>
                <w:rFonts w:asciiTheme="minorEastAsia" w:eastAsiaTheme="minorEastAsia" w:hAnsiTheme="minorEastAsia" w:hint="eastAsia"/>
                <w:b/>
                <w:kern w:val="0"/>
                <w:szCs w:val="21"/>
              </w:rPr>
              <w:t>3</w:t>
            </w:r>
          </w:p>
        </w:tc>
        <w:tc>
          <w:tcPr>
            <w:tcW w:w="1276" w:type="dxa"/>
            <w:vMerge w:val="restart"/>
            <w:tcBorders>
              <w:left w:val="single" w:sz="4" w:space="0" w:color="auto"/>
              <w:right w:val="single" w:sz="4" w:space="0" w:color="auto"/>
            </w:tcBorders>
          </w:tcPr>
          <w:p w:rsidR="00860C8F" w:rsidRPr="00CF0D8E" w:rsidRDefault="00F600AE"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b/>
                <w:bCs/>
                <w:color w:val="000000" w:themeColor="text1"/>
                <w:szCs w:val="21"/>
              </w:rPr>
              <w:t>大容量冷冻离心机</w:t>
            </w:r>
          </w:p>
        </w:tc>
        <w:tc>
          <w:tcPr>
            <w:tcW w:w="4961" w:type="dxa"/>
            <w:tcBorders>
              <w:left w:val="single" w:sz="4" w:space="0" w:color="auto"/>
            </w:tcBorders>
          </w:tcPr>
          <w:p w:rsidR="00860C8F" w:rsidRPr="00CF0D8E" w:rsidRDefault="007B50C0" w:rsidP="00CF0D8E">
            <w:pPr>
              <w:spacing w:line="360" w:lineRule="auto"/>
              <w:rPr>
                <w:rFonts w:asciiTheme="minorEastAsia" w:eastAsiaTheme="minorEastAsia" w:hAnsiTheme="minorEastAsia" w:cs="宋体"/>
                <w:color w:val="000000"/>
                <w:szCs w:val="21"/>
              </w:rPr>
            </w:pPr>
            <w:r w:rsidRPr="00CF0D8E">
              <w:rPr>
                <w:rFonts w:asciiTheme="minorEastAsia" w:eastAsiaTheme="minorEastAsia" w:hAnsiTheme="minorEastAsia" w:cs="宋体" w:hint="eastAsia"/>
                <w:color w:val="000000"/>
                <w:szCs w:val="21"/>
              </w:rPr>
              <w:t>1</w:t>
            </w:r>
            <w:r w:rsidRPr="00CF0D8E">
              <w:rPr>
                <w:rFonts w:asciiTheme="minorEastAsia" w:eastAsiaTheme="minorEastAsia" w:hAnsiTheme="minorEastAsia" w:cs="宋体"/>
                <w:color w:val="000000"/>
                <w:szCs w:val="21"/>
              </w:rPr>
              <w:t>.</w:t>
            </w:r>
            <w:r w:rsidRPr="00CF0D8E">
              <w:rPr>
                <w:rFonts w:asciiTheme="minorEastAsia" w:eastAsiaTheme="minorEastAsia" w:hAnsiTheme="minorEastAsia" w:cs="宋体" w:hint="eastAsia"/>
                <w:color w:val="000000"/>
                <w:szCs w:val="21"/>
              </w:rPr>
              <w:t>最高转速：18000RPM，</w:t>
            </w:r>
            <w:r w:rsidRPr="00CF0D8E">
              <w:rPr>
                <w:rFonts w:asciiTheme="minorEastAsia" w:eastAsiaTheme="minorEastAsia" w:hAnsiTheme="minorEastAsia" w:cs="Tahoma" w:hint="eastAsia"/>
                <w:color w:val="000000"/>
                <w:szCs w:val="21"/>
              </w:rPr>
              <w:t>最大离心力: 2</w:t>
            </w:r>
            <w:r w:rsidRPr="00CF0D8E">
              <w:rPr>
                <w:rFonts w:asciiTheme="minorEastAsia" w:eastAsiaTheme="minorEastAsia" w:hAnsiTheme="minorEastAsia" w:cs="Tahoma"/>
                <w:color w:val="000000"/>
                <w:szCs w:val="21"/>
              </w:rPr>
              <w:t>8980</w:t>
            </w:r>
            <w:r w:rsidRPr="00CF0D8E">
              <w:rPr>
                <w:rFonts w:asciiTheme="minorEastAsia" w:eastAsiaTheme="minorEastAsia" w:hAnsiTheme="minorEastAsia" w:cs="Tahoma" w:hint="eastAsia"/>
                <w:color w:val="000000"/>
                <w:szCs w:val="21"/>
              </w:rPr>
              <w:t xml:space="preserve"> x g</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2</w:t>
            </w:r>
            <w:r w:rsidRPr="00CF0D8E">
              <w:rPr>
                <w:rFonts w:asciiTheme="minorEastAsia" w:eastAsiaTheme="minorEastAsia" w:hAnsiTheme="minorEastAsia"/>
                <w:kern w:val="0"/>
                <w:szCs w:val="21"/>
              </w:rPr>
              <w:t>.</w:t>
            </w:r>
            <w:r w:rsidRPr="00CF0D8E">
              <w:rPr>
                <w:rFonts w:asciiTheme="minorEastAsia" w:eastAsiaTheme="minorEastAsia" w:hAnsiTheme="minorEastAsia" w:hint="eastAsia"/>
                <w:szCs w:val="21"/>
              </w:rPr>
              <w:t xml:space="preserve"> ▲</w:t>
            </w:r>
            <w:r w:rsidRPr="00CF0D8E">
              <w:rPr>
                <w:rFonts w:asciiTheme="minorEastAsia" w:eastAsiaTheme="minorEastAsia" w:hAnsiTheme="minorEastAsia" w:hint="eastAsia"/>
                <w:kern w:val="0"/>
                <w:szCs w:val="21"/>
              </w:rPr>
              <w:t>最大容量: 1200ml（4*300ml），且可同时进行16个50ml尖底或圆底，或36个15ml尖底或圆底管，或60个3-5ml采血管，或56个8ml</w:t>
            </w:r>
            <w:proofErr w:type="gramStart"/>
            <w:r w:rsidRPr="00CF0D8E">
              <w:rPr>
                <w:rFonts w:asciiTheme="minorEastAsia" w:eastAsiaTheme="minorEastAsia" w:hAnsiTheme="minorEastAsia" w:hint="eastAsia"/>
                <w:kern w:val="0"/>
                <w:szCs w:val="21"/>
              </w:rPr>
              <w:t>采血管</w:t>
            </w:r>
            <w:proofErr w:type="gramEnd"/>
            <w:r w:rsidRPr="00CF0D8E">
              <w:rPr>
                <w:rFonts w:asciiTheme="minorEastAsia" w:eastAsiaTheme="minorEastAsia" w:hAnsiTheme="minorEastAsia" w:hint="eastAsia"/>
                <w:kern w:val="0"/>
                <w:szCs w:val="21"/>
              </w:rPr>
              <w:t>的离心。</w:t>
            </w:r>
          </w:p>
        </w:tc>
        <w:tc>
          <w:tcPr>
            <w:tcW w:w="1134" w:type="dxa"/>
          </w:tcPr>
          <w:p w:rsidR="00860C8F"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 xml:space="preserve">3. </w:t>
            </w:r>
            <w:r w:rsidRPr="00CF0D8E">
              <w:rPr>
                <w:rFonts w:asciiTheme="minorEastAsia" w:eastAsiaTheme="minorEastAsia" w:hAnsiTheme="minorEastAsia" w:hint="eastAsia"/>
                <w:kern w:val="0"/>
                <w:szCs w:val="21"/>
              </w:rPr>
              <w:t>控温范围：-20度到40度，带有pre-cool预制</w:t>
            </w:r>
            <w:r w:rsidRPr="00CF0D8E">
              <w:rPr>
                <w:rFonts w:asciiTheme="minorEastAsia" w:eastAsiaTheme="minorEastAsia" w:hAnsiTheme="minorEastAsia" w:hint="eastAsia"/>
                <w:kern w:val="0"/>
                <w:szCs w:val="21"/>
              </w:rPr>
              <w:lastRenderedPageBreak/>
              <w:t>冷功能，避免导致部分温度敏感样品失活，温度精确度：±2℃</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 xml:space="preserve">4. </w:t>
            </w:r>
            <w:r w:rsidRPr="00CF0D8E">
              <w:rPr>
                <w:rFonts w:asciiTheme="minorEastAsia" w:eastAsiaTheme="minorEastAsia" w:hAnsiTheme="minorEastAsia" w:hint="eastAsia"/>
                <w:kern w:val="0"/>
                <w:szCs w:val="21"/>
              </w:rPr>
              <w:t>转速范围：300-18,000rpm（100rpm增量）</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5</w:t>
            </w:r>
            <w:r w:rsidRPr="00CF0D8E">
              <w:rPr>
                <w:rFonts w:asciiTheme="minorEastAsia" w:eastAsiaTheme="minorEastAsia" w:hAnsiTheme="minorEastAsia"/>
                <w:kern w:val="0"/>
                <w:szCs w:val="21"/>
              </w:rPr>
              <w:t>.</w:t>
            </w:r>
            <w:r w:rsidRPr="00CF0D8E">
              <w:rPr>
                <w:rFonts w:asciiTheme="minorEastAsia" w:eastAsiaTheme="minorEastAsia" w:hAnsiTheme="minorEastAsia" w:hint="eastAsia"/>
                <w:kern w:val="0"/>
                <w:szCs w:val="21"/>
              </w:rPr>
              <w:t>速度/RCF转换：最小转速设定值为 300rpm，步长为 100rpm；最小相对离心加速度为 100×g，步长为 50×g</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7B50C0" w:rsidRPr="00CF0D8E" w:rsidTr="001B46FB">
        <w:trPr>
          <w:trHeight w:val="510"/>
          <w:jc w:val="center"/>
        </w:trPr>
        <w:tc>
          <w:tcPr>
            <w:tcW w:w="671" w:type="dxa"/>
            <w:vMerge/>
            <w:tcBorders>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szCs w:val="21"/>
              </w:rPr>
              <w:t>6</w:t>
            </w:r>
            <w:r w:rsidRPr="00CF0D8E">
              <w:rPr>
                <w:rFonts w:asciiTheme="minorEastAsia" w:eastAsiaTheme="minorEastAsia" w:hAnsiTheme="minorEastAsia"/>
                <w:szCs w:val="21"/>
              </w:rPr>
              <w:t xml:space="preserve">. </w:t>
            </w:r>
            <w:r w:rsidRPr="00CF0D8E">
              <w:rPr>
                <w:rFonts w:asciiTheme="minorEastAsia" w:eastAsiaTheme="minorEastAsia" w:hAnsiTheme="minorEastAsia" w:hint="eastAsia"/>
                <w:szCs w:val="21"/>
              </w:rPr>
              <w:t>定时功能：1min-99h59min+Hold功能</w:t>
            </w:r>
          </w:p>
        </w:tc>
        <w:tc>
          <w:tcPr>
            <w:tcW w:w="1134" w:type="dxa"/>
          </w:tcPr>
          <w:p w:rsidR="007B50C0" w:rsidRPr="00CF0D8E" w:rsidRDefault="007B50C0" w:rsidP="00CF0D8E">
            <w:pPr>
              <w:widowControl/>
              <w:spacing w:line="360" w:lineRule="auto"/>
              <w:jc w:val="left"/>
              <w:rPr>
                <w:rFonts w:asciiTheme="minorEastAsia" w:eastAsiaTheme="minorEastAsia" w:hAnsiTheme="minorEastAsia"/>
                <w:kern w:val="0"/>
                <w:szCs w:val="21"/>
              </w:rPr>
            </w:pPr>
          </w:p>
        </w:tc>
      </w:tr>
      <w:tr w:rsidR="007B50C0" w:rsidRPr="00CF0D8E" w:rsidTr="001B46FB">
        <w:trPr>
          <w:trHeight w:val="510"/>
          <w:jc w:val="center"/>
        </w:trPr>
        <w:tc>
          <w:tcPr>
            <w:tcW w:w="671" w:type="dxa"/>
            <w:vMerge/>
            <w:tcBorders>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7B50C0" w:rsidRPr="00CF0D8E" w:rsidRDefault="007512C3"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hint="eastAsia"/>
                <w:kern w:val="0"/>
                <w:szCs w:val="21"/>
              </w:rPr>
              <w:t>7</w:t>
            </w:r>
            <w:r w:rsidRPr="00CF0D8E">
              <w:rPr>
                <w:rFonts w:asciiTheme="minorEastAsia" w:eastAsiaTheme="minorEastAsia" w:hAnsiTheme="minorEastAsia"/>
                <w:kern w:val="0"/>
                <w:szCs w:val="21"/>
              </w:rPr>
              <w:t xml:space="preserve">. </w:t>
            </w:r>
            <w:r w:rsidR="007B50C0" w:rsidRPr="00CF0D8E">
              <w:rPr>
                <w:rFonts w:asciiTheme="minorEastAsia" w:eastAsiaTheme="minorEastAsia" w:hAnsiTheme="minorEastAsia" w:hint="eastAsia"/>
                <w:kern w:val="0"/>
                <w:szCs w:val="21"/>
              </w:rPr>
              <w:t>存储程序：10组</w:t>
            </w:r>
          </w:p>
        </w:tc>
        <w:tc>
          <w:tcPr>
            <w:tcW w:w="1134" w:type="dxa"/>
          </w:tcPr>
          <w:p w:rsidR="007B50C0" w:rsidRPr="00CF0D8E" w:rsidRDefault="007B50C0" w:rsidP="00CF0D8E">
            <w:pPr>
              <w:widowControl/>
              <w:spacing w:line="360" w:lineRule="auto"/>
              <w:jc w:val="left"/>
              <w:rPr>
                <w:rFonts w:asciiTheme="minorEastAsia" w:eastAsiaTheme="minorEastAsia" w:hAnsiTheme="minorEastAsia"/>
                <w:kern w:val="0"/>
                <w:szCs w:val="21"/>
              </w:rPr>
            </w:pPr>
          </w:p>
        </w:tc>
      </w:tr>
      <w:tr w:rsidR="007B50C0" w:rsidRPr="00CF0D8E" w:rsidTr="001B46FB">
        <w:trPr>
          <w:trHeight w:val="510"/>
          <w:jc w:val="center"/>
        </w:trPr>
        <w:tc>
          <w:tcPr>
            <w:tcW w:w="671" w:type="dxa"/>
            <w:vMerge/>
            <w:tcBorders>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7B50C0" w:rsidRPr="00CF0D8E" w:rsidRDefault="007512C3" w:rsidP="00CF0D8E">
            <w:pPr>
              <w:spacing w:line="360" w:lineRule="auto"/>
              <w:rPr>
                <w:rFonts w:asciiTheme="minorEastAsia" w:eastAsiaTheme="minorEastAsia" w:hAnsiTheme="minorEastAsia" w:cs="Tahoma"/>
                <w:color w:val="000000"/>
                <w:szCs w:val="21"/>
              </w:rPr>
            </w:pPr>
            <w:r w:rsidRPr="00CF0D8E">
              <w:rPr>
                <w:rFonts w:asciiTheme="minorEastAsia" w:eastAsiaTheme="minorEastAsia" w:hAnsiTheme="minorEastAsia" w:cs="Tahoma"/>
                <w:color w:val="000000"/>
                <w:szCs w:val="21"/>
              </w:rPr>
              <w:t xml:space="preserve">8. </w:t>
            </w:r>
            <w:r w:rsidRPr="00CF0D8E">
              <w:rPr>
                <w:rFonts w:asciiTheme="minorEastAsia" w:eastAsiaTheme="minorEastAsia" w:hAnsiTheme="minorEastAsia" w:hint="eastAsia"/>
                <w:szCs w:val="21"/>
              </w:rPr>
              <w:t>▲</w:t>
            </w:r>
            <w:r w:rsidR="007B50C0" w:rsidRPr="00CF0D8E">
              <w:rPr>
                <w:rFonts w:asciiTheme="minorEastAsia" w:eastAsiaTheme="minorEastAsia" w:hAnsiTheme="minorEastAsia" w:cs="Tahoma" w:hint="eastAsia"/>
                <w:color w:val="000000"/>
                <w:szCs w:val="21"/>
              </w:rPr>
              <w:t>转头快速自锁功能, 无需任何工具且无需按动任何按钮，可快速安全的进行转头更换或装卸。节省更换转头所需时间，减少对转头会磨损，且避免产生转头安装不良引起的安全隐患</w:t>
            </w:r>
          </w:p>
        </w:tc>
        <w:tc>
          <w:tcPr>
            <w:tcW w:w="1134" w:type="dxa"/>
          </w:tcPr>
          <w:p w:rsidR="007B50C0" w:rsidRPr="00CF0D8E" w:rsidRDefault="008F3B08"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kern w:val="0"/>
                <w:szCs w:val="21"/>
              </w:rPr>
              <w:t>提供证明材料</w:t>
            </w:r>
          </w:p>
        </w:tc>
      </w:tr>
      <w:tr w:rsidR="007B50C0" w:rsidRPr="00CF0D8E" w:rsidTr="001B46FB">
        <w:trPr>
          <w:trHeight w:val="510"/>
          <w:jc w:val="center"/>
        </w:trPr>
        <w:tc>
          <w:tcPr>
            <w:tcW w:w="671" w:type="dxa"/>
            <w:vMerge/>
            <w:tcBorders>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7B50C0" w:rsidRPr="00CF0D8E" w:rsidRDefault="007512C3"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cs="Tahoma" w:hint="eastAsia"/>
                <w:color w:val="000000"/>
                <w:szCs w:val="21"/>
              </w:rPr>
              <w:t>9</w:t>
            </w:r>
            <w:r w:rsidRPr="00CF0D8E">
              <w:rPr>
                <w:rFonts w:asciiTheme="minorEastAsia" w:eastAsiaTheme="minorEastAsia" w:hAnsiTheme="minorEastAsia" w:cs="Tahoma"/>
                <w:color w:val="000000"/>
                <w:szCs w:val="21"/>
              </w:rPr>
              <w:t xml:space="preserve">. </w:t>
            </w:r>
            <w:r w:rsidR="007B50C0" w:rsidRPr="00CF0D8E">
              <w:rPr>
                <w:rFonts w:asciiTheme="minorEastAsia" w:eastAsiaTheme="minorEastAsia" w:hAnsiTheme="minorEastAsia" w:cs="Tahoma" w:hint="eastAsia"/>
                <w:color w:val="000000"/>
                <w:szCs w:val="21"/>
              </w:rPr>
              <w:t>快加速和减速，9级加速，1</w:t>
            </w:r>
            <w:r w:rsidR="007B50C0" w:rsidRPr="00CF0D8E">
              <w:rPr>
                <w:rFonts w:asciiTheme="minorEastAsia" w:eastAsiaTheme="minorEastAsia" w:hAnsiTheme="minorEastAsia" w:cs="Tahoma"/>
                <w:color w:val="000000"/>
                <w:szCs w:val="21"/>
              </w:rPr>
              <w:t>0</w:t>
            </w:r>
            <w:r w:rsidR="007B50C0" w:rsidRPr="00CF0D8E">
              <w:rPr>
                <w:rFonts w:asciiTheme="minorEastAsia" w:eastAsiaTheme="minorEastAsia" w:hAnsiTheme="minorEastAsia" w:cs="Tahoma" w:hint="eastAsia"/>
                <w:color w:val="000000"/>
                <w:szCs w:val="21"/>
              </w:rPr>
              <w:t>级减速</w:t>
            </w:r>
          </w:p>
        </w:tc>
        <w:tc>
          <w:tcPr>
            <w:tcW w:w="1134" w:type="dxa"/>
          </w:tcPr>
          <w:p w:rsidR="007B50C0" w:rsidRPr="00CF0D8E" w:rsidRDefault="007B50C0" w:rsidP="00CF0D8E">
            <w:pPr>
              <w:widowControl/>
              <w:spacing w:line="360" w:lineRule="auto"/>
              <w:jc w:val="left"/>
              <w:rPr>
                <w:rFonts w:asciiTheme="minorEastAsia" w:eastAsiaTheme="minorEastAsia" w:hAnsiTheme="minorEastAsia"/>
                <w:kern w:val="0"/>
                <w:szCs w:val="21"/>
              </w:rPr>
            </w:pPr>
          </w:p>
        </w:tc>
      </w:tr>
      <w:tr w:rsidR="007B50C0" w:rsidRPr="00CF0D8E" w:rsidTr="001B46FB">
        <w:trPr>
          <w:trHeight w:val="510"/>
          <w:jc w:val="center"/>
        </w:trPr>
        <w:tc>
          <w:tcPr>
            <w:tcW w:w="671" w:type="dxa"/>
            <w:vMerge/>
            <w:tcBorders>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7B50C0" w:rsidRPr="00CF0D8E" w:rsidRDefault="007B50C0"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7B50C0" w:rsidRPr="00CF0D8E" w:rsidRDefault="007512C3"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cs="Tahoma" w:hint="eastAsia"/>
                <w:color w:val="000000"/>
                <w:szCs w:val="21"/>
              </w:rPr>
              <w:t>1</w:t>
            </w:r>
            <w:r w:rsidRPr="00CF0D8E">
              <w:rPr>
                <w:rFonts w:asciiTheme="minorEastAsia" w:eastAsiaTheme="minorEastAsia" w:hAnsiTheme="minorEastAsia" w:cs="Tahoma"/>
                <w:color w:val="000000"/>
                <w:szCs w:val="21"/>
              </w:rPr>
              <w:t xml:space="preserve">0. </w:t>
            </w:r>
            <w:r w:rsidR="007B50C0" w:rsidRPr="00CF0D8E">
              <w:rPr>
                <w:rFonts w:asciiTheme="minorEastAsia" w:eastAsiaTheme="minorEastAsia" w:hAnsiTheme="minorEastAsia" w:cs="Tahoma" w:hint="eastAsia"/>
                <w:color w:val="000000"/>
                <w:szCs w:val="21"/>
              </w:rPr>
              <w:t>高不平衡耐受性，可允许</w:t>
            </w:r>
            <w:r w:rsidR="007B50C0" w:rsidRPr="00CF0D8E">
              <w:rPr>
                <w:rFonts w:asciiTheme="minorEastAsia" w:eastAsiaTheme="minorEastAsia" w:hAnsiTheme="minorEastAsia" w:cs="Tahoma"/>
                <w:color w:val="000000"/>
                <w:szCs w:val="21"/>
              </w:rPr>
              <w:t>目测</w:t>
            </w:r>
            <w:r w:rsidR="007B50C0" w:rsidRPr="00CF0D8E">
              <w:rPr>
                <w:rFonts w:asciiTheme="minorEastAsia" w:eastAsiaTheme="minorEastAsia" w:hAnsiTheme="minorEastAsia" w:cs="Tahoma" w:hint="eastAsia"/>
                <w:color w:val="000000"/>
                <w:szCs w:val="21"/>
              </w:rPr>
              <w:t>5mm的差异。</w:t>
            </w:r>
            <w:r w:rsidR="007B50C0" w:rsidRPr="00CF0D8E">
              <w:rPr>
                <w:rFonts w:asciiTheme="minorEastAsia" w:eastAsiaTheme="minorEastAsia" w:hAnsiTheme="minorEastAsia" w:cs="Tahoma"/>
                <w:color w:val="000000"/>
                <w:szCs w:val="21"/>
              </w:rPr>
              <w:t xml:space="preserve"> 10ml</w:t>
            </w:r>
            <w:proofErr w:type="gramStart"/>
            <w:r w:rsidR="007B50C0" w:rsidRPr="00CF0D8E">
              <w:rPr>
                <w:rFonts w:asciiTheme="minorEastAsia" w:eastAsiaTheme="minorEastAsia" w:hAnsiTheme="minorEastAsia" w:cs="宋体" w:hint="eastAsia"/>
                <w:color w:val="000000"/>
                <w:szCs w:val="21"/>
              </w:rPr>
              <w:t>离心管每管</w:t>
            </w:r>
            <w:proofErr w:type="gramEnd"/>
            <w:r w:rsidR="007B50C0" w:rsidRPr="00CF0D8E">
              <w:rPr>
                <w:rFonts w:asciiTheme="minorEastAsia" w:eastAsiaTheme="minorEastAsia" w:hAnsiTheme="minorEastAsia" w:cs="宋体" w:hint="eastAsia"/>
                <w:color w:val="000000"/>
                <w:szCs w:val="21"/>
              </w:rPr>
              <w:t>可容忍不平衡</w:t>
            </w:r>
            <w:r w:rsidR="007B50C0" w:rsidRPr="00CF0D8E">
              <w:rPr>
                <w:rFonts w:asciiTheme="minorEastAsia" w:eastAsiaTheme="minorEastAsia" w:hAnsiTheme="minorEastAsia" w:cs="Tahoma"/>
                <w:color w:val="000000"/>
                <w:szCs w:val="21"/>
              </w:rPr>
              <w:t>2g</w:t>
            </w:r>
          </w:p>
        </w:tc>
        <w:tc>
          <w:tcPr>
            <w:tcW w:w="1134" w:type="dxa"/>
          </w:tcPr>
          <w:p w:rsidR="007B50C0" w:rsidRPr="00CF0D8E" w:rsidRDefault="007B50C0"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419"/>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512C3"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cs="Tahoma" w:hint="eastAsia"/>
                <w:color w:val="000000"/>
                <w:szCs w:val="21"/>
              </w:rPr>
              <w:t>1</w:t>
            </w:r>
            <w:r w:rsidRPr="00CF0D8E">
              <w:rPr>
                <w:rFonts w:asciiTheme="minorEastAsia" w:eastAsiaTheme="minorEastAsia" w:hAnsiTheme="minorEastAsia" w:cs="Tahoma"/>
                <w:color w:val="000000"/>
                <w:szCs w:val="21"/>
              </w:rPr>
              <w:t xml:space="preserve">1. </w:t>
            </w:r>
            <w:r w:rsidR="007B50C0" w:rsidRPr="00CF0D8E">
              <w:rPr>
                <w:rFonts w:asciiTheme="minorEastAsia" w:eastAsiaTheme="minorEastAsia" w:hAnsiTheme="minorEastAsia" w:cs="Tahoma" w:hint="eastAsia"/>
                <w:color w:val="000000"/>
                <w:szCs w:val="21"/>
              </w:rPr>
              <w:t>转头自动识别功能</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512C3" w:rsidP="00CF0D8E">
            <w:pPr>
              <w:spacing w:line="360" w:lineRule="auto"/>
              <w:rPr>
                <w:rFonts w:asciiTheme="minorEastAsia" w:eastAsiaTheme="minorEastAsia" w:hAnsiTheme="minorEastAsia" w:cs="Tahoma"/>
                <w:color w:val="000000"/>
                <w:szCs w:val="21"/>
              </w:rPr>
            </w:pPr>
            <w:r w:rsidRPr="00CF0D8E">
              <w:rPr>
                <w:rFonts w:asciiTheme="minorEastAsia" w:eastAsiaTheme="minorEastAsia" w:hAnsiTheme="minorEastAsia" w:cs="Tahoma"/>
                <w:color w:val="000000"/>
                <w:szCs w:val="21"/>
              </w:rPr>
              <w:t>12.</w:t>
            </w:r>
            <w:r w:rsidRPr="00CF0D8E">
              <w:rPr>
                <w:rFonts w:asciiTheme="minorEastAsia" w:eastAsiaTheme="minorEastAsia" w:hAnsiTheme="minorEastAsia" w:hint="eastAsia"/>
                <w:szCs w:val="21"/>
              </w:rPr>
              <w:t xml:space="preserve"> ▲</w:t>
            </w:r>
            <w:r w:rsidR="007B50C0" w:rsidRPr="00CF0D8E">
              <w:rPr>
                <w:rFonts w:asciiTheme="minorEastAsia" w:eastAsiaTheme="minorEastAsia" w:hAnsiTheme="minorEastAsia" w:cs="Tahoma" w:hint="eastAsia"/>
                <w:color w:val="000000"/>
                <w:szCs w:val="21"/>
              </w:rPr>
              <w:t>非接触不平衡保护，检测运转过程中任何转头在任何转速下的振幅与正常情况下的振幅相比较</w:t>
            </w:r>
            <w:r w:rsidR="007B50C0" w:rsidRPr="00CF0D8E">
              <w:rPr>
                <w:rFonts w:asciiTheme="minorEastAsia" w:eastAsiaTheme="minorEastAsia" w:hAnsiTheme="minorEastAsia" w:cs="Tahoma"/>
                <w:color w:val="000000"/>
                <w:szCs w:val="21"/>
              </w:rPr>
              <w:t xml:space="preserve">, </w:t>
            </w:r>
            <w:r w:rsidR="007B50C0" w:rsidRPr="00CF0D8E">
              <w:rPr>
                <w:rFonts w:asciiTheme="minorEastAsia" w:eastAsiaTheme="minorEastAsia" w:hAnsiTheme="minorEastAsia" w:cs="Tahoma" w:hint="eastAsia"/>
                <w:color w:val="000000"/>
                <w:szCs w:val="21"/>
              </w:rPr>
              <w:t>可以立即捕获异常的震动，离心机会快速停止运行，</w:t>
            </w:r>
            <w:r w:rsidR="007B50C0" w:rsidRPr="00CF0D8E">
              <w:rPr>
                <w:rFonts w:asciiTheme="minorEastAsia" w:eastAsiaTheme="minorEastAsia" w:hAnsiTheme="minorEastAsia" w:cs="Tahoma"/>
                <w:color w:val="000000"/>
                <w:szCs w:val="21"/>
              </w:rPr>
              <w:t>做到了</w:t>
            </w:r>
            <w:r w:rsidR="007B50C0" w:rsidRPr="00CF0D8E">
              <w:rPr>
                <w:rFonts w:asciiTheme="minorEastAsia" w:eastAsiaTheme="minorEastAsia" w:hAnsiTheme="minorEastAsia" w:cs="Tahoma" w:hint="eastAsia"/>
                <w:color w:val="000000"/>
                <w:szCs w:val="21"/>
              </w:rPr>
              <w:t>对不同转速下真正的不平衡保护</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512C3" w:rsidP="00CF0D8E">
            <w:pPr>
              <w:spacing w:line="360" w:lineRule="auto"/>
              <w:rPr>
                <w:rFonts w:asciiTheme="minorEastAsia" w:eastAsiaTheme="minorEastAsia" w:hAnsiTheme="minorEastAsia" w:cs="Tahoma"/>
                <w:color w:val="000000"/>
                <w:szCs w:val="21"/>
              </w:rPr>
            </w:pPr>
            <w:r w:rsidRPr="00CF0D8E">
              <w:rPr>
                <w:rFonts w:asciiTheme="minorEastAsia" w:eastAsiaTheme="minorEastAsia" w:hAnsiTheme="minorEastAsia" w:cs="Tahoma" w:hint="eastAsia"/>
                <w:color w:val="000000"/>
                <w:szCs w:val="21"/>
              </w:rPr>
              <w:t>1</w:t>
            </w:r>
            <w:r w:rsidRPr="00CF0D8E">
              <w:rPr>
                <w:rFonts w:asciiTheme="minorEastAsia" w:eastAsiaTheme="minorEastAsia" w:hAnsiTheme="minorEastAsia" w:cs="Tahoma"/>
                <w:color w:val="000000"/>
                <w:szCs w:val="21"/>
              </w:rPr>
              <w:t xml:space="preserve">3. </w:t>
            </w:r>
            <w:r w:rsidR="007B50C0" w:rsidRPr="00CF0D8E">
              <w:rPr>
                <w:rFonts w:asciiTheme="minorEastAsia" w:eastAsiaTheme="minorEastAsia" w:hAnsiTheme="minorEastAsia" w:cs="Tahoma" w:hint="eastAsia"/>
                <w:color w:val="000000"/>
                <w:szCs w:val="21"/>
              </w:rPr>
              <w:t>创新的大扭矩</w:t>
            </w:r>
            <w:r w:rsidR="007B50C0" w:rsidRPr="00CF0D8E">
              <w:rPr>
                <w:rFonts w:asciiTheme="minorEastAsia" w:eastAsiaTheme="minorEastAsia" w:hAnsiTheme="minorEastAsia" w:cs="Tahoma"/>
                <w:color w:val="000000"/>
                <w:szCs w:val="21"/>
              </w:rPr>
              <w:t xml:space="preserve">, </w:t>
            </w:r>
            <w:r w:rsidR="007B50C0" w:rsidRPr="00CF0D8E">
              <w:rPr>
                <w:rFonts w:asciiTheme="minorEastAsia" w:eastAsiaTheme="minorEastAsia" w:hAnsiTheme="minorEastAsia" w:cs="Tahoma" w:hint="eastAsia"/>
                <w:color w:val="000000"/>
                <w:szCs w:val="21"/>
              </w:rPr>
              <w:t>驱动技术可实现强有力的加减速性能</w:t>
            </w:r>
            <w:r w:rsidR="007B50C0" w:rsidRPr="00CF0D8E">
              <w:rPr>
                <w:rFonts w:asciiTheme="minorEastAsia" w:eastAsiaTheme="minorEastAsia" w:hAnsiTheme="minorEastAsia" w:cs="Tahoma"/>
                <w:color w:val="000000"/>
                <w:szCs w:val="21"/>
              </w:rPr>
              <w:t>,</w:t>
            </w:r>
            <w:r w:rsidR="007B50C0" w:rsidRPr="00CF0D8E">
              <w:rPr>
                <w:rFonts w:asciiTheme="minorEastAsia" w:eastAsiaTheme="minorEastAsia" w:hAnsiTheme="minorEastAsia" w:cs="Tahoma" w:hint="eastAsia"/>
                <w:color w:val="000000"/>
                <w:szCs w:val="21"/>
              </w:rPr>
              <w:t>从</w:t>
            </w:r>
            <w:r w:rsidRPr="00CF0D8E">
              <w:rPr>
                <w:rFonts w:asciiTheme="minorEastAsia" w:eastAsiaTheme="minorEastAsia" w:hAnsiTheme="minorEastAsia" w:cs="Tahoma"/>
                <w:color w:val="000000"/>
                <w:szCs w:val="21"/>
              </w:rPr>
              <w:t>0~15,000</w:t>
            </w:r>
            <w:r w:rsidR="007B50C0" w:rsidRPr="00CF0D8E">
              <w:rPr>
                <w:rFonts w:asciiTheme="minorEastAsia" w:eastAsiaTheme="minorEastAsia" w:hAnsiTheme="minorEastAsia" w:cs="Tahoma"/>
                <w:color w:val="000000"/>
                <w:szCs w:val="21"/>
              </w:rPr>
              <w:t>rpm</w:t>
            </w:r>
            <w:r w:rsidR="007B50C0" w:rsidRPr="00CF0D8E">
              <w:rPr>
                <w:rFonts w:asciiTheme="minorEastAsia" w:eastAsiaTheme="minorEastAsia" w:hAnsiTheme="minorEastAsia" w:cs="Tahoma" w:hint="eastAsia"/>
                <w:color w:val="000000"/>
                <w:szCs w:val="21"/>
              </w:rPr>
              <w:t>只需</w:t>
            </w:r>
            <w:r w:rsidR="007B50C0" w:rsidRPr="00CF0D8E">
              <w:rPr>
                <w:rFonts w:asciiTheme="minorEastAsia" w:eastAsiaTheme="minorEastAsia" w:hAnsiTheme="minorEastAsia" w:cs="Tahoma"/>
                <w:color w:val="000000"/>
                <w:szCs w:val="21"/>
              </w:rPr>
              <w:t>8</w:t>
            </w:r>
            <w:r w:rsidR="007B50C0" w:rsidRPr="00CF0D8E">
              <w:rPr>
                <w:rFonts w:asciiTheme="minorEastAsia" w:eastAsiaTheme="minorEastAsia" w:hAnsiTheme="minorEastAsia" w:cs="Tahoma" w:hint="eastAsia"/>
                <w:color w:val="000000"/>
                <w:szCs w:val="21"/>
              </w:rPr>
              <w:t xml:space="preserve">秒 </w:t>
            </w:r>
            <w:r w:rsidR="007B50C0" w:rsidRPr="00CF0D8E">
              <w:rPr>
                <w:rFonts w:asciiTheme="minorEastAsia" w:eastAsiaTheme="minorEastAsia" w:hAnsiTheme="minorEastAsia" w:cs="Tahoma"/>
                <w:color w:val="000000"/>
                <w:szCs w:val="21"/>
              </w:rPr>
              <w:t>(</w:t>
            </w:r>
            <w:r w:rsidR="007B50C0" w:rsidRPr="00CF0D8E">
              <w:rPr>
                <w:rFonts w:asciiTheme="minorEastAsia" w:eastAsiaTheme="minorEastAsia" w:hAnsiTheme="minorEastAsia" w:cs="Tahoma" w:hint="eastAsia"/>
                <w:color w:val="000000"/>
                <w:szCs w:val="21"/>
              </w:rPr>
              <w:t>使用</w:t>
            </w:r>
            <w:r w:rsidR="007B50C0" w:rsidRPr="00CF0D8E">
              <w:rPr>
                <w:rFonts w:asciiTheme="minorEastAsia" w:eastAsiaTheme="minorEastAsia" w:hAnsiTheme="minorEastAsia" w:cs="Tahoma"/>
                <w:color w:val="000000"/>
                <w:szCs w:val="21"/>
              </w:rPr>
              <w:t>FA15</w:t>
            </w:r>
            <w:r w:rsidRPr="00CF0D8E">
              <w:rPr>
                <w:rFonts w:asciiTheme="minorEastAsia" w:eastAsiaTheme="minorEastAsia" w:hAnsiTheme="minorEastAsia" w:cs="Tahoma"/>
                <w:color w:val="000000"/>
                <w:szCs w:val="21"/>
              </w:rPr>
              <w:t>A</w:t>
            </w:r>
            <w:r w:rsidR="007B50C0" w:rsidRPr="00CF0D8E">
              <w:rPr>
                <w:rFonts w:asciiTheme="minorEastAsia" w:eastAsiaTheme="minorEastAsia" w:hAnsiTheme="minorEastAsia" w:cs="Tahoma" w:hint="eastAsia"/>
                <w:color w:val="000000"/>
                <w:szCs w:val="21"/>
              </w:rPr>
              <w:t>转头</w:t>
            </w:r>
            <w:r w:rsidRPr="00CF0D8E">
              <w:rPr>
                <w:rFonts w:asciiTheme="minorEastAsia" w:eastAsiaTheme="minorEastAsia" w:hAnsiTheme="minorEastAsia" w:cs="Tahoma"/>
                <w:color w:val="000000"/>
                <w:szCs w:val="21"/>
              </w:rPr>
              <w:t>)</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r w:rsidR="00860C8F" w:rsidRPr="00CF0D8E" w:rsidTr="001B46FB">
        <w:trPr>
          <w:trHeight w:val="510"/>
          <w:jc w:val="center"/>
        </w:trPr>
        <w:tc>
          <w:tcPr>
            <w:tcW w:w="671" w:type="dxa"/>
            <w:vMerge/>
            <w:tcBorders>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1276" w:type="dxa"/>
            <w:vMerge/>
            <w:tcBorders>
              <w:left w:val="single" w:sz="4" w:space="0" w:color="auto"/>
              <w:right w:val="single" w:sz="4" w:space="0" w:color="auto"/>
            </w:tcBorders>
          </w:tcPr>
          <w:p w:rsidR="00860C8F" w:rsidRPr="00CF0D8E" w:rsidRDefault="00860C8F" w:rsidP="00CF0D8E">
            <w:pPr>
              <w:widowControl/>
              <w:spacing w:line="360" w:lineRule="auto"/>
              <w:jc w:val="left"/>
              <w:rPr>
                <w:rFonts w:asciiTheme="minorEastAsia" w:eastAsiaTheme="minorEastAsia" w:hAnsiTheme="minorEastAsia"/>
                <w:kern w:val="0"/>
                <w:szCs w:val="21"/>
              </w:rPr>
            </w:pPr>
          </w:p>
        </w:tc>
        <w:tc>
          <w:tcPr>
            <w:tcW w:w="4961" w:type="dxa"/>
            <w:tcBorders>
              <w:left w:val="single" w:sz="4" w:space="0" w:color="auto"/>
            </w:tcBorders>
          </w:tcPr>
          <w:p w:rsidR="00860C8F" w:rsidRPr="00CF0D8E" w:rsidRDefault="007512C3" w:rsidP="00CF0D8E">
            <w:pPr>
              <w:widowControl/>
              <w:spacing w:line="360" w:lineRule="auto"/>
              <w:jc w:val="left"/>
              <w:rPr>
                <w:rFonts w:asciiTheme="minorEastAsia" w:eastAsiaTheme="minorEastAsia" w:hAnsiTheme="minorEastAsia"/>
                <w:kern w:val="0"/>
                <w:szCs w:val="21"/>
              </w:rPr>
            </w:pPr>
            <w:r w:rsidRPr="00CF0D8E">
              <w:rPr>
                <w:rFonts w:asciiTheme="minorEastAsia" w:eastAsiaTheme="minorEastAsia" w:hAnsiTheme="minorEastAsia" w:cs="Tahoma" w:hint="eastAsia"/>
                <w:color w:val="000000"/>
                <w:szCs w:val="21"/>
              </w:rPr>
              <w:t>1</w:t>
            </w:r>
            <w:r w:rsidRPr="00CF0D8E">
              <w:rPr>
                <w:rFonts w:asciiTheme="minorEastAsia" w:eastAsiaTheme="minorEastAsia" w:hAnsiTheme="minorEastAsia" w:cs="Tahoma"/>
                <w:color w:val="000000"/>
                <w:szCs w:val="21"/>
              </w:rPr>
              <w:t xml:space="preserve">4. </w:t>
            </w:r>
            <w:r w:rsidR="007B50C0" w:rsidRPr="00CF0D8E">
              <w:rPr>
                <w:rFonts w:asciiTheme="minorEastAsia" w:eastAsiaTheme="minorEastAsia" w:hAnsiTheme="minorEastAsia" w:cs="Tahoma" w:hint="eastAsia"/>
                <w:color w:val="000000"/>
                <w:szCs w:val="21"/>
              </w:rPr>
              <w:t>短时运转按键，方便即时离心</w:t>
            </w:r>
          </w:p>
        </w:tc>
        <w:tc>
          <w:tcPr>
            <w:tcW w:w="1134" w:type="dxa"/>
          </w:tcPr>
          <w:p w:rsidR="00860C8F" w:rsidRPr="00CF0D8E" w:rsidRDefault="00860C8F" w:rsidP="00CF0D8E">
            <w:pPr>
              <w:widowControl/>
              <w:spacing w:line="360" w:lineRule="auto"/>
              <w:jc w:val="left"/>
              <w:rPr>
                <w:rFonts w:asciiTheme="minorEastAsia" w:eastAsiaTheme="minorEastAsia" w:hAnsiTheme="minorEastAsia"/>
                <w:kern w:val="0"/>
                <w:szCs w:val="21"/>
              </w:rPr>
            </w:pPr>
          </w:p>
        </w:tc>
      </w:tr>
    </w:tbl>
    <w:p w:rsidR="003A02FA" w:rsidRDefault="003A02FA">
      <w:pPr>
        <w:widowControl/>
        <w:jc w:val="left"/>
        <w:rPr>
          <w:rFonts w:ascii="宋体" w:hAnsi="宋体"/>
          <w:kern w:val="0"/>
          <w:szCs w:val="21"/>
        </w:rPr>
      </w:pPr>
    </w:p>
    <w:p w:rsidR="003A02FA" w:rsidRDefault="004A69A0" w:rsidP="00A46901">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3A02FA" w:rsidRPr="00A46901">
        <w:trPr>
          <w:trHeight w:val="293"/>
          <w:jc w:val="center"/>
        </w:trPr>
        <w:tc>
          <w:tcPr>
            <w:tcW w:w="785" w:type="dxa"/>
            <w:vAlign w:val="center"/>
          </w:tcPr>
          <w:p w:rsidR="003A02FA" w:rsidRPr="00A46901" w:rsidRDefault="004A69A0"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序号</w:t>
            </w:r>
          </w:p>
        </w:tc>
        <w:tc>
          <w:tcPr>
            <w:tcW w:w="4961" w:type="dxa"/>
            <w:vAlign w:val="center"/>
          </w:tcPr>
          <w:p w:rsidR="003A02FA" w:rsidRPr="00A46901" w:rsidRDefault="004A69A0"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配置名称</w:t>
            </w:r>
          </w:p>
        </w:tc>
        <w:tc>
          <w:tcPr>
            <w:tcW w:w="709" w:type="dxa"/>
            <w:vAlign w:val="center"/>
          </w:tcPr>
          <w:p w:rsidR="003A02FA" w:rsidRPr="00A46901" w:rsidRDefault="004A69A0"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数量</w:t>
            </w:r>
          </w:p>
        </w:tc>
        <w:tc>
          <w:tcPr>
            <w:tcW w:w="709" w:type="dxa"/>
            <w:vAlign w:val="center"/>
          </w:tcPr>
          <w:p w:rsidR="003A02FA" w:rsidRPr="00A46901" w:rsidRDefault="004A69A0"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单位</w:t>
            </w:r>
          </w:p>
        </w:tc>
        <w:tc>
          <w:tcPr>
            <w:tcW w:w="1011" w:type="dxa"/>
            <w:vAlign w:val="center"/>
          </w:tcPr>
          <w:p w:rsidR="003A02FA" w:rsidRPr="00A46901" w:rsidRDefault="004A69A0"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备注</w:t>
            </w:r>
          </w:p>
        </w:tc>
      </w:tr>
      <w:tr w:rsidR="00C5747F" w:rsidRPr="00A46901" w:rsidTr="00AD2EFB">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1</w:t>
            </w:r>
            <w:r w:rsidRPr="00A46901">
              <w:rPr>
                <w:rFonts w:asciiTheme="minorEastAsia" w:eastAsiaTheme="minorEastAsia" w:hAnsiTheme="minorEastAsia"/>
                <w:color w:val="000000" w:themeColor="text1"/>
                <w:szCs w:val="21"/>
              </w:rPr>
              <w:t>.1</w:t>
            </w:r>
          </w:p>
        </w:tc>
        <w:tc>
          <w:tcPr>
            <w:tcW w:w="4961" w:type="dxa"/>
            <w:vAlign w:val="center"/>
          </w:tcPr>
          <w:p w:rsidR="00C5747F" w:rsidRPr="00A46901" w:rsidRDefault="00A46901" w:rsidP="00CF0D8E">
            <w:pPr>
              <w:spacing w:line="360" w:lineRule="auto"/>
              <w:rPr>
                <w:rFonts w:asciiTheme="minorEastAsia" w:eastAsiaTheme="minorEastAsia" w:hAnsiTheme="minorEastAsia"/>
                <w:bCs/>
                <w:color w:val="000000" w:themeColor="text1"/>
                <w:szCs w:val="21"/>
              </w:rPr>
            </w:pPr>
            <w:r w:rsidRPr="00A46901">
              <w:rPr>
                <w:rFonts w:asciiTheme="minorEastAsia" w:eastAsiaTheme="minorEastAsia" w:hAnsiTheme="minorEastAsia" w:hint="eastAsia"/>
                <w:bCs/>
                <w:color w:val="000000" w:themeColor="text1"/>
                <w:szCs w:val="21"/>
              </w:rPr>
              <w:t>雪花制冰机</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tcPr>
          <w:p w:rsidR="00C5747F" w:rsidRPr="00A46901" w:rsidRDefault="00C5747F"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color w:val="000000" w:themeColor="text1"/>
                <w:szCs w:val="21"/>
              </w:rPr>
              <w:t>台</w:t>
            </w:r>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1</w:t>
            </w:r>
            <w:r w:rsidRPr="00A46901">
              <w:rPr>
                <w:rFonts w:asciiTheme="minorEastAsia" w:eastAsiaTheme="minorEastAsia" w:hAnsiTheme="minorEastAsia"/>
                <w:color w:val="000000" w:themeColor="text1"/>
                <w:szCs w:val="21"/>
              </w:rPr>
              <w:t>.2</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铲冰铲</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tcPr>
          <w:p w:rsidR="00C5747F" w:rsidRPr="00A46901" w:rsidRDefault="00C5747F" w:rsidP="00CF0D8E">
            <w:pPr>
              <w:spacing w:line="360" w:lineRule="auto"/>
              <w:jc w:val="center"/>
              <w:rPr>
                <w:rFonts w:asciiTheme="minorEastAsia" w:eastAsiaTheme="minorEastAsia" w:hAnsiTheme="minorEastAsia"/>
                <w:color w:val="000000" w:themeColor="text1"/>
                <w:szCs w:val="21"/>
              </w:rPr>
            </w:pPr>
            <w:proofErr w:type="gramStart"/>
            <w:r w:rsidRPr="00A46901">
              <w:rPr>
                <w:rFonts w:asciiTheme="minorEastAsia" w:eastAsiaTheme="minorEastAsia" w:hAnsiTheme="minorEastAsia"/>
                <w:color w:val="000000" w:themeColor="text1"/>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727B52" w:rsidRPr="00A46901">
        <w:trPr>
          <w:trHeight w:val="266"/>
          <w:jc w:val="center"/>
        </w:trPr>
        <w:tc>
          <w:tcPr>
            <w:tcW w:w="785" w:type="dxa"/>
            <w:vAlign w:val="center"/>
          </w:tcPr>
          <w:p w:rsidR="00727B52" w:rsidRPr="00A46901" w:rsidRDefault="00727B52"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1</w:t>
            </w:r>
            <w:r w:rsidRPr="00A46901">
              <w:rPr>
                <w:rFonts w:asciiTheme="minorEastAsia" w:eastAsiaTheme="minorEastAsia" w:hAnsiTheme="minorEastAsia"/>
                <w:color w:val="000000" w:themeColor="text1"/>
                <w:szCs w:val="21"/>
              </w:rPr>
              <w:t>.3</w:t>
            </w:r>
          </w:p>
        </w:tc>
        <w:tc>
          <w:tcPr>
            <w:tcW w:w="4961" w:type="dxa"/>
            <w:vAlign w:val="bottom"/>
          </w:tcPr>
          <w:p w:rsidR="00727B52" w:rsidRPr="00A46901" w:rsidRDefault="00727B52"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说明书</w:t>
            </w:r>
          </w:p>
        </w:tc>
        <w:tc>
          <w:tcPr>
            <w:tcW w:w="709" w:type="dxa"/>
            <w:vAlign w:val="bottom"/>
          </w:tcPr>
          <w:p w:rsidR="00727B52" w:rsidRPr="00A46901" w:rsidRDefault="00727B52"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2</w:t>
            </w:r>
          </w:p>
        </w:tc>
        <w:tc>
          <w:tcPr>
            <w:tcW w:w="709" w:type="dxa"/>
          </w:tcPr>
          <w:p w:rsidR="00727B52" w:rsidRPr="00A46901" w:rsidRDefault="00727B52" w:rsidP="00CF0D8E">
            <w:pPr>
              <w:spacing w:line="360" w:lineRule="auto"/>
              <w:jc w:val="center"/>
              <w:rPr>
                <w:rFonts w:asciiTheme="minorEastAsia" w:eastAsiaTheme="minorEastAsia" w:hAnsiTheme="minorEastAsia"/>
                <w:color w:val="000000" w:themeColor="text1"/>
                <w:szCs w:val="21"/>
              </w:rPr>
            </w:pPr>
            <w:r w:rsidRPr="00A46901">
              <w:rPr>
                <w:rFonts w:asciiTheme="minorEastAsia" w:eastAsiaTheme="minorEastAsia" w:hAnsiTheme="minorEastAsia"/>
                <w:color w:val="000000" w:themeColor="text1"/>
                <w:szCs w:val="21"/>
              </w:rPr>
              <w:t>份</w:t>
            </w:r>
          </w:p>
        </w:tc>
        <w:tc>
          <w:tcPr>
            <w:tcW w:w="1011" w:type="dxa"/>
          </w:tcPr>
          <w:p w:rsidR="00727B52" w:rsidRPr="00A46901" w:rsidRDefault="00727B52" w:rsidP="00CF0D8E">
            <w:pPr>
              <w:spacing w:line="360" w:lineRule="auto"/>
              <w:rPr>
                <w:rFonts w:asciiTheme="minorEastAsia" w:eastAsiaTheme="minorEastAsia" w:hAnsiTheme="minorEastAsia"/>
                <w:color w:val="000000" w:themeColor="text1"/>
                <w:szCs w:val="21"/>
              </w:rPr>
            </w:pPr>
          </w:p>
        </w:tc>
      </w:tr>
      <w:tr w:rsidR="00C5747F" w:rsidRPr="00A46901">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.1</w:t>
            </w:r>
          </w:p>
        </w:tc>
        <w:tc>
          <w:tcPr>
            <w:tcW w:w="4961" w:type="dxa"/>
            <w:vAlign w:val="bottom"/>
          </w:tcPr>
          <w:p w:rsidR="00C5747F" w:rsidRPr="00A46901" w:rsidRDefault="00A46901"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bCs/>
                <w:color w:val="000000" w:themeColor="text1"/>
                <w:szCs w:val="21"/>
              </w:rPr>
              <w:t>十万分之一分析天平</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r w:rsidRPr="00A46901">
              <w:rPr>
                <w:rFonts w:asciiTheme="minorEastAsia" w:eastAsiaTheme="minorEastAsia" w:hAnsiTheme="minorEastAsia" w:cs="宋体"/>
                <w:color w:val="000000" w:themeColor="text1"/>
                <w:kern w:val="24"/>
                <w:szCs w:val="21"/>
              </w:rPr>
              <w:t>台</w:t>
            </w:r>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4A4C9B">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.2</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成套防风罩门和显示操作终端支座</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color w:val="000000" w:themeColor="text1"/>
                <w:kern w:val="0"/>
                <w:szCs w:val="21"/>
              </w:rPr>
              <w:t>1</w:t>
            </w:r>
          </w:p>
        </w:tc>
        <w:tc>
          <w:tcPr>
            <w:tcW w:w="709" w:type="dxa"/>
          </w:tcPr>
          <w:p w:rsidR="00C5747F" w:rsidRPr="00A46901" w:rsidRDefault="00C5747F" w:rsidP="00CF0D8E">
            <w:pPr>
              <w:spacing w:line="360" w:lineRule="auto"/>
              <w:jc w:val="center"/>
              <w:rPr>
                <w:rFonts w:asciiTheme="minorEastAsia" w:eastAsiaTheme="minorEastAsia" w:hAnsiTheme="minorEastAsia"/>
                <w:color w:val="000000" w:themeColor="text1"/>
                <w:szCs w:val="21"/>
              </w:rPr>
            </w:pPr>
            <w:proofErr w:type="gramStart"/>
            <w:r w:rsidRPr="00A46901">
              <w:rPr>
                <w:rFonts w:asciiTheme="minorEastAsia" w:eastAsiaTheme="minorEastAsia" w:hAnsiTheme="minorEastAsia"/>
                <w:color w:val="000000" w:themeColor="text1"/>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.3</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proofErr w:type="spellStart"/>
            <w:r w:rsidRPr="00A46901">
              <w:rPr>
                <w:rFonts w:asciiTheme="minorEastAsia" w:eastAsiaTheme="minorEastAsia" w:hAnsiTheme="minorEastAsia"/>
                <w:szCs w:val="21"/>
              </w:rPr>
              <w:t>SmartGrid</w:t>
            </w:r>
            <w:proofErr w:type="spellEnd"/>
            <w:r w:rsidRPr="00A46901">
              <w:rPr>
                <w:rFonts w:asciiTheme="minorEastAsia" w:eastAsiaTheme="minorEastAsia" w:hAnsiTheme="minorEastAsia" w:hint="eastAsia"/>
                <w:szCs w:val="21"/>
              </w:rPr>
              <w:t>网格秤盘</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tcPr>
          <w:p w:rsidR="00C5747F" w:rsidRPr="00A46901" w:rsidRDefault="00C5747F" w:rsidP="00CF0D8E">
            <w:pPr>
              <w:spacing w:line="360" w:lineRule="auto"/>
              <w:jc w:val="center"/>
              <w:rPr>
                <w:rFonts w:asciiTheme="minorEastAsia" w:eastAsiaTheme="minorEastAsia" w:hAnsiTheme="minorEastAsia"/>
                <w:color w:val="000000" w:themeColor="text1"/>
                <w:szCs w:val="21"/>
              </w:rPr>
            </w:pPr>
            <w:proofErr w:type="gramStart"/>
            <w:r w:rsidRPr="00A46901">
              <w:rPr>
                <w:rFonts w:asciiTheme="minorEastAsia" w:eastAsiaTheme="minorEastAsia" w:hAnsiTheme="minorEastAsia"/>
                <w:color w:val="000000" w:themeColor="text1"/>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4A4C9B">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lastRenderedPageBreak/>
              <w:t>2.</w:t>
            </w:r>
            <w:r w:rsidRPr="00A46901">
              <w:rPr>
                <w:rFonts w:asciiTheme="minorEastAsia" w:eastAsiaTheme="minorEastAsia" w:hAnsiTheme="minorEastAsia"/>
                <w:color w:val="000000" w:themeColor="text1"/>
                <w:szCs w:val="21"/>
              </w:rPr>
              <w:t>4</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网格秤盘罩，铬镍钢</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hint="eastAsia"/>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.5</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proofErr w:type="spellStart"/>
            <w:r w:rsidRPr="00A46901">
              <w:rPr>
                <w:rFonts w:asciiTheme="minorEastAsia" w:eastAsiaTheme="minorEastAsia" w:hAnsiTheme="minorEastAsia"/>
                <w:szCs w:val="21"/>
              </w:rPr>
              <w:t>SmartPrep</w:t>
            </w:r>
            <w:proofErr w:type="spellEnd"/>
            <w:r w:rsidRPr="00A46901">
              <w:rPr>
                <w:rFonts w:asciiTheme="minorEastAsia" w:eastAsiaTheme="minorEastAsia" w:hAnsiTheme="minorEastAsia" w:hint="eastAsia"/>
                <w:szCs w:val="21"/>
              </w:rPr>
              <w:t>一次性漏斗</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2</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.6</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承水盘</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.7</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所在国专用电力电缆的交流适配器</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.8</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显示操作终端的保护罩</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.9</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清洁刷</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727B52" w:rsidRPr="00A46901" w:rsidTr="001E0222">
        <w:trPr>
          <w:trHeight w:val="266"/>
          <w:jc w:val="center"/>
        </w:trPr>
        <w:tc>
          <w:tcPr>
            <w:tcW w:w="785" w:type="dxa"/>
            <w:vAlign w:val="center"/>
          </w:tcPr>
          <w:p w:rsidR="00727B52" w:rsidRPr="00A46901" w:rsidRDefault="00727B52"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2</w:t>
            </w:r>
            <w:r w:rsidRPr="00A46901">
              <w:rPr>
                <w:rFonts w:asciiTheme="minorEastAsia" w:eastAsiaTheme="minorEastAsia" w:hAnsiTheme="minorEastAsia"/>
                <w:color w:val="000000" w:themeColor="text1"/>
                <w:szCs w:val="21"/>
              </w:rPr>
              <w:t>.10</w:t>
            </w:r>
          </w:p>
        </w:tc>
        <w:tc>
          <w:tcPr>
            <w:tcW w:w="4961" w:type="dxa"/>
            <w:vAlign w:val="bottom"/>
          </w:tcPr>
          <w:p w:rsidR="00727B52" w:rsidRPr="00A46901" w:rsidRDefault="00727B52"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说明书</w:t>
            </w:r>
          </w:p>
        </w:tc>
        <w:tc>
          <w:tcPr>
            <w:tcW w:w="709" w:type="dxa"/>
            <w:vAlign w:val="bottom"/>
          </w:tcPr>
          <w:p w:rsidR="00727B52" w:rsidRPr="00A46901" w:rsidRDefault="00727B52"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2</w:t>
            </w:r>
          </w:p>
        </w:tc>
        <w:tc>
          <w:tcPr>
            <w:tcW w:w="709" w:type="dxa"/>
            <w:vAlign w:val="bottom"/>
          </w:tcPr>
          <w:p w:rsidR="00727B52" w:rsidRPr="00A46901" w:rsidRDefault="00727B52" w:rsidP="00CF0D8E">
            <w:pPr>
              <w:widowControl/>
              <w:spacing w:line="360" w:lineRule="auto"/>
              <w:jc w:val="center"/>
              <w:rPr>
                <w:rFonts w:asciiTheme="minorEastAsia" w:eastAsiaTheme="minorEastAsia" w:hAnsiTheme="minorEastAsia" w:cs="宋体"/>
                <w:color w:val="000000" w:themeColor="text1"/>
                <w:kern w:val="24"/>
                <w:szCs w:val="21"/>
              </w:rPr>
            </w:pPr>
            <w:r w:rsidRPr="00A46901">
              <w:rPr>
                <w:rFonts w:asciiTheme="minorEastAsia" w:eastAsiaTheme="minorEastAsia" w:hAnsiTheme="minorEastAsia" w:cs="宋体"/>
                <w:color w:val="000000" w:themeColor="text1"/>
                <w:kern w:val="24"/>
                <w:szCs w:val="21"/>
              </w:rPr>
              <w:t>份</w:t>
            </w:r>
          </w:p>
        </w:tc>
        <w:tc>
          <w:tcPr>
            <w:tcW w:w="1011" w:type="dxa"/>
          </w:tcPr>
          <w:p w:rsidR="00727B52" w:rsidRPr="00A46901" w:rsidRDefault="00727B52"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3</w:t>
            </w:r>
            <w:r w:rsidRPr="00A46901">
              <w:rPr>
                <w:rFonts w:asciiTheme="minorEastAsia" w:eastAsiaTheme="minorEastAsia" w:hAnsiTheme="minorEastAsia"/>
                <w:color w:val="000000" w:themeColor="text1"/>
                <w:szCs w:val="21"/>
              </w:rPr>
              <w:t>.1</w:t>
            </w:r>
          </w:p>
        </w:tc>
        <w:tc>
          <w:tcPr>
            <w:tcW w:w="4961" w:type="dxa"/>
            <w:vAlign w:val="bottom"/>
          </w:tcPr>
          <w:p w:rsidR="00C5747F" w:rsidRPr="00A46901" w:rsidRDefault="00A46901"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bCs/>
                <w:color w:val="000000" w:themeColor="text1"/>
                <w:szCs w:val="21"/>
              </w:rPr>
              <w:t>大容量冷冻离心机</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r w:rsidRPr="00A46901">
              <w:rPr>
                <w:rFonts w:asciiTheme="minorEastAsia" w:eastAsiaTheme="minorEastAsia" w:hAnsiTheme="minorEastAsia" w:cs="宋体"/>
                <w:color w:val="000000" w:themeColor="text1"/>
                <w:kern w:val="24"/>
                <w:szCs w:val="21"/>
              </w:rPr>
              <w:t>台</w:t>
            </w:r>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3</w:t>
            </w:r>
            <w:r w:rsidRPr="00A46901">
              <w:rPr>
                <w:rFonts w:asciiTheme="minorEastAsia" w:eastAsiaTheme="minorEastAsia" w:hAnsiTheme="minorEastAsia"/>
                <w:color w:val="000000" w:themeColor="text1"/>
                <w:szCs w:val="21"/>
              </w:rPr>
              <w:t>.2</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水平转头一套，最大转速≥4800rpm,最大容量≥4*250ml，配50/15ml适配器，可离心4*50ml和16×15ml;</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C5747F" w:rsidRPr="00A46901" w:rsidTr="001E0222">
        <w:trPr>
          <w:trHeight w:val="266"/>
          <w:jc w:val="center"/>
        </w:trPr>
        <w:tc>
          <w:tcPr>
            <w:tcW w:w="785" w:type="dxa"/>
            <w:vAlign w:val="center"/>
          </w:tcPr>
          <w:p w:rsidR="00C5747F" w:rsidRPr="00A46901" w:rsidRDefault="00C5747F"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3</w:t>
            </w:r>
            <w:r w:rsidRPr="00A46901">
              <w:rPr>
                <w:rFonts w:asciiTheme="minorEastAsia" w:eastAsiaTheme="minorEastAsia" w:hAnsiTheme="minorEastAsia"/>
                <w:color w:val="000000" w:themeColor="text1"/>
                <w:szCs w:val="21"/>
              </w:rPr>
              <w:t>.3</w:t>
            </w:r>
          </w:p>
        </w:tc>
        <w:tc>
          <w:tcPr>
            <w:tcW w:w="4961" w:type="dxa"/>
            <w:vAlign w:val="bottom"/>
          </w:tcPr>
          <w:p w:rsidR="00C5747F" w:rsidRPr="00A46901" w:rsidRDefault="00C5747F"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角转头一套，最大转速≥15,000rpm，容量24×1,5/2ml</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color w:val="000000" w:themeColor="text1"/>
                <w:kern w:val="0"/>
                <w:szCs w:val="21"/>
              </w:rPr>
              <w:t>1</w:t>
            </w:r>
          </w:p>
        </w:tc>
        <w:tc>
          <w:tcPr>
            <w:tcW w:w="709" w:type="dxa"/>
            <w:vAlign w:val="bottom"/>
          </w:tcPr>
          <w:p w:rsidR="00C5747F" w:rsidRPr="00A46901" w:rsidRDefault="00C5747F" w:rsidP="00CF0D8E">
            <w:pPr>
              <w:widowControl/>
              <w:spacing w:line="360" w:lineRule="auto"/>
              <w:jc w:val="center"/>
              <w:rPr>
                <w:rFonts w:asciiTheme="minorEastAsia" w:eastAsiaTheme="minorEastAsia" w:hAnsiTheme="minorEastAsia" w:cs="宋体"/>
                <w:color w:val="000000" w:themeColor="text1"/>
                <w:kern w:val="24"/>
                <w:szCs w:val="21"/>
              </w:rPr>
            </w:pPr>
            <w:proofErr w:type="gramStart"/>
            <w:r w:rsidRPr="00A46901">
              <w:rPr>
                <w:rFonts w:asciiTheme="minorEastAsia" w:eastAsiaTheme="minorEastAsia" w:hAnsiTheme="minorEastAsia" w:cs="宋体"/>
                <w:color w:val="000000" w:themeColor="text1"/>
                <w:kern w:val="24"/>
                <w:szCs w:val="21"/>
              </w:rPr>
              <w:t>个</w:t>
            </w:r>
            <w:proofErr w:type="gramEnd"/>
          </w:p>
        </w:tc>
        <w:tc>
          <w:tcPr>
            <w:tcW w:w="1011" w:type="dxa"/>
          </w:tcPr>
          <w:p w:rsidR="00C5747F" w:rsidRPr="00A46901" w:rsidRDefault="00C5747F" w:rsidP="00CF0D8E">
            <w:pPr>
              <w:spacing w:line="360" w:lineRule="auto"/>
              <w:rPr>
                <w:rFonts w:asciiTheme="minorEastAsia" w:eastAsiaTheme="minorEastAsia" w:hAnsiTheme="minorEastAsia"/>
                <w:color w:val="000000" w:themeColor="text1"/>
                <w:szCs w:val="21"/>
              </w:rPr>
            </w:pPr>
          </w:p>
        </w:tc>
      </w:tr>
      <w:tr w:rsidR="00727B52" w:rsidRPr="00A46901" w:rsidTr="001E0222">
        <w:trPr>
          <w:trHeight w:val="266"/>
          <w:jc w:val="center"/>
        </w:trPr>
        <w:tc>
          <w:tcPr>
            <w:tcW w:w="785" w:type="dxa"/>
            <w:vAlign w:val="center"/>
          </w:tcPr>
          <w:p w:rsidR="00727B52" w:rsidRPr="00A46901" w:rsidRDefault="00727B52" w:rsidP="00CF0D8E">
            <w:pPr>
              <w:spacing w:line="360" w:lineRule="auto"/>
              <w:rPr>
                <w:rFonts w:asciiTheme="minorEastAsia" w:eastAsiaTheme="minorEastAsia" w:hAnsiTheme="minorEastAsia"/>
                <w:color w:val="000000" w:themeColor="text1"/>
                <w:szCs w:val="21"/>
              </w:rPr>
            </w:pPr>
            <w:r w:rsidRPr="00A46901">
              <w:rPr>
                <w:rFonts w:asciiTheme="minorEastAsia" w:eastAsiaTheme="minorEastAsia" w:hAnsiTheme="minorEastAsia" w:hint="eastAsia"/>
                <w:color w:val="000000" w:themeColor="text1"/>
                <w:szCs w:val="21"/>
              </w:rPr>
              <w:t>3</w:t>
            </w:r>
            <w:r w:rsidRPr="00A46901">
              <w:rPr>
                <w:rFonts w:asciiTheme="minorEastAsia" w:eastAsiaTheme="minorEastAsia" w:hAnsiTheme="minorEastAsia"/>
                <w:color w:val="000000" w:themeColor="text1"/>
                <w:szCs w:val="21"/>
              </w:rPr>
              <w:t>.4</w:t>
            </w:r>
          </w:p>
        </w:tc>
        <w:tc>
          <w:tcPr>
            <w:tcW w:w="4961" w:type="dxa"/>
            <w:vAlign w:val="bottom"/>
          </w:tcPr>
          <w:p w:rsidR="00727B52" w:rsidRPr="00A46901" w:rsidRDefault="00727B52" w:rsidP="00CF0D8E">
            <w:pPr>
              <w:widowControl/>
              <w:spacing w:line="360" w:lineRule="auto"/>
              <w:jc w:val="left"/>
              <w:rPr>
                <w:rFonts w:asciiTheme="minorEastAsia" w:eastAsiaTheme="minorEastAsia" w:hAnsiTheme="minorEastAsia"/>
                <w:szCs w:val="21"/>
              </w:rPr>
            </w:pPr>
            <w:r w:rsidRPr="00A46901">
              <w:rPr>
                <w:rFonts w:asciiTheme="minorEastAsia" w:eastAsiaTheme="minorEastAsia" w:hAnsiTheme="minorEastAsia" w:hint="eastAsia"/>
                <w:szCs w:val="21"/>
              </w:rPr>
              <w:t>说明书</w:t>
            </w:r>
          </w:p>
        </w:tc>
        <w:tc>
          <w:tcPr>
            <w:tcW w:w="709" w:type="dxa"/>
            <w:vAlign w:val="bottom"/>
          </w:tcPr>
          <w:p w:rsidR="00727B52" w:rsidRPr="00A46901" w:rsidRDefault="00727B52" w:rsidP="00CF0D8E">
            <w:pPr>
              <w:widowControl/>
              <w:spacing w:line="360" w:lineRule="auto"/>
              <w:jc w:val="center"/>
              <w:rPr>
                <w:rFonts w:asciiTheme="minorEastAsia" w:eastAsiaTheme="minorEastAsia" w:hAnsiTheme="minorEastAsia" w:cs="Arial"/>
                <w:color w:val="000000" w:themeColor="text1"/>
                <w:kern w:val="0"/>
                <w:szCs w:val="21"/>
              </w:rPr>
            </w:pPr>
            <w:r w:rsidRPr="00A46901">
              <w:rPr>
                <w:rFonts w:asciiTheme="minorEastAsia" w:eastAsiaTheme="minorEastAsia" w:hAnsiTheme="minorEastAsia" w:cs="Arial" w:hint="eastAsia"/>
                <w:color w:val="000000" w:themeColor="text1"/>
                <w:kern w:val="0"/>
                <w:szCs w:val="21"/>
              </w:rPr>
              <w:t>2</w:t>
            </w:r>
          </w:p>
        </w:tc>
        <w:tc>
          <w:tcPr>
            <w:tcW w:w="709" w:type="dxa"/>
            <w:vAlign w:val="bottom"/>
          </w:tcPr>
          <w:p w:rsidR="00727B52" w:rsidRPr="00A46901" w:rsidRDefault="00727B52" w:rsidP="00CF0D8E">
            <w:pPr>
              <w:widowControl/>
              <w:spacing w:line="360" w:lineRule="auto"/>
              <w:jc w:val="center"/>
              <w:rPr>
                <w:rFonts w:asciiTheme="minorEastAsia" w:eastAsiaTheme="minorEastAsia" w:hAnsiTheme="minorEastAsia" w:cs="宋体"/>
                <w:color w:val="000000" w:themeColor="text1"/>
                <w:kern w:val="24"/>
                <w:szCs w:val="21"/>
              </w:rPr>
            </w:pPr>
            <w:r w:rsidRPr="00A46901">
              <w:rPr>
                <w:rFonts w:asciiTheme="minorEastAsia" w:eastAsiaTheme="minorEastAsia" w:hAnsiTheme="minorEastAsia" w:cs="宋体"/>
                <w:color w:val="000000" w:themeColor="text1"/>
                <w:kern w:val="24"/>
                <w:szCs w:val="21"/>
              </w:rPr>
              <w:t>份</w:t>
            </w:r>
          </w:p>
        </w:tc>
        <w:tc>
          <w:tcPr>
            <w:tcW w:w="1011" w:type="dxa"/>
          </w:tcPr>
          <w:p w:rsidR="00727B52" w:rsidRPr="00A46901" w:rsidRDefault="00727B52" w:rsidP="00CF0D8E">
            <w:pPr>
              <w:spacing w:line="360" w:lineRule="auto"/>
              <w:rPr>
                <w:rFonts w:asciiTheme="minorEastAsia" w:eastAsiaTheme="minorEastAsia" w:hAnsiTheme="minorEastAsia"/>
                <w:color w:val="000000" w:themeColor="text1"/>
                <w:szCs w:val="21"/>
              </w:rPr>
            </w:pPr>
          </w:p>
        </w:tc>
      </w:tr>
    </w:tbl>
    <w:p w:rsidR="003A02FA" w:rsidRDefault="003A02FA"/>
    <w:p w:rsidR="003A02FA" w:rsidRDefault="004A69A0" w:rsidP="00A46901">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A02FA">
        <w:trPr>
          <w:trHeight w:val="397"/>
        </w:trPr>
        <w:tc>
          <w:tcPr>
            <w:tcW w:w="1260" w:type="dxa"/>
            <w:vAlign w:val="center"/>
          </w:tcPr>
          <w:p w:rsidR="003A02FA" w:rsidRDefault="004A69A0">
            <w:pPr>
              <w:jc w:val="center"/>
              <w:rPr>
                <w:b/>
              </w:rPr>
            </w:pPr>
            <w:r>
              <w:rPr>
                <w:rFonts w:hint="eastAsia"/>
                <w:b/>
              </w:rPr>
              <w:t>序号</w:t>
            </w:r>
          </w:p>
        </w:tc>
        <w:tc>
          <w:tcPr>
            <w:tcW w:w="1620" w:type="dxa"/>
            <w:vAlign w:val="center"/>
          </w:tcPr>
          <w:p w:rsidR="003A02FA" w:rsidRDefault="004A69A0">
            <w:pPr>
              <w:jc w:val="center"/>
              <w:rPr>
                <w:b/>
              </w:rPr>
            </w:pPr>
            <w:r>
              <w:rPr>
                <w:rFonts w:hint="eastAsia"/>
                <w:b/>
              </w:rPr>
              <w:t>目录</w:t>
            </w:r>
          </w:p>
        </w:tc>
        <w:tc>
          <w:tcPr>
            <w:tcW w:w="5484" w:type="dxa"/>
            <w:vAlign w:val="center"/>
          </w:tcPr>
          <w:p w:rsidR="003A02FA" w:rsidRDefault="004A69A0">
            <w:pPr>
              <w:jc w:val="center"/>
              <w:rPr>
                <w:b/>
              </w:rPr>
            </w:pPr>
            <w:r>
              <w:rPr>
                <w:rFonts w:hint="eastAsia"/>
                <w:b/>
              </w:rPr>
              <w:t>招标商务需求</w:t>
            </w:r>
          </w:p>
        </w:tc>
      </w:tr>
      <w:tr w:rsidR="003A02FA">
        <w:trPr>
          <w:trHeight w:val="280"/>
        </w:trPr>
        <w:tc>
          <w:tcPr>
            <w:tcW w:w="8364" w:type="dxa"/>
            <w:gridSpan w:val="3"/>
          </w:tcPr>
          <w:p w:rsidR="003A02FA" w:rsidRDefault="004A69A0">
            <w:pPr>
              <w:rPr>
                <w:b/>
              </w:rPr>
            </w:pPr>
            <w:r>
              <w:rPr>
                <w:rFonts w:hint="eastAsia"/>
                <w:b/>
              </w:rPr>
              <w:t>（一）免费保修期内售后服务要求</w:t>
            </w:r>
          </w:p>
        </w:tc>
      </w:tr>
      <w:tr w:rsidR="003A02FA">
        <w:trPr>
          <w:trHeight w:val="150"/>
        </w:trPr>
        <w:tc>
          <w:tcPr>
            <w:tcW w:w="1260" w:type="dxa"/>
            <w:vAlign w:val="center"/>
          </w:tcPr>
          <w:p w:rsidR="003A02FA" w:rsidRDefault="004A69A0">
            <w:pPr>
              <w:jc w:val="center"/>
              <w:rPr>
                <w:b/>
              </w:rPr>
            </w:pPr>
            <w:r>
              <w:rPr>
                <w:rFonts w:hint="eastAsia"/>
                <w:b/>
              </w:rPr>
              <w:t>1</w:t>
            </w:r>
          </w:p>
        </w:tc>
        <w:tc>
          <w:tcPr>
            <w:tcW w:w="1620" w:type="dxa"/>
            <w:vAlign w:val="center"/>
          </w:tcPr>
          <w:p w:rsidR="003A02FA" w:rsidRDefault="004A69A0">
            <w:pPr>
              <w:jc w:val="center"/>
            </w:pPr>
            <w:r>
              <w:rPr>
                <w:rFonts w:hint="eastAsia"/>
              </w:rPr>
              <w:t>免费保修期</w:t>
            </w:r>
          </w:p>
        </w:tc>
        <w:tc>
          <w:tcPr>
            <w:tcW w:w="5484" w:type="dxa"/>
          </w:tcPr>
          <w:p w:rsidR="003A02FA" w:rsidRDefault="004A69A0">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3A02FA">
        <w:trPr>
          <w:trHeight w:val="32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pPr>
            <w:r>
              <w:rPr>
                <w:rFonts w:hint="eastAsia"/>
              </w:rPr>
              <w:t>响应时间</w:t>
            </w:r>
          </w:p>
        </w:tc>
        <w:tc>
          <w:tcPr>
            <w:tcW w:w="5484" w:type="dxa"/>
          </w:tcPr>
          <w:p w:rsidR="003A02FA" w:rsidRDefault="004A69A0">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3A02FA">
        <w:trPr>
          <w:trHeight w:val="523"/>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rPr>
                <w:b/>
              </w:rPr>
            </w:pPr>
            <w:r>
              <w:rPr>
                <w:rFonts w:hint="eastAsia"/>
              </w:rPr>
              <w:t>其他</w:t>
            </w:r>
          </w:p>
        </w:tc>
        <w:tc>
          <w:tcPr>
            <w:tcW w:w="5484" w:type="dxa"/>
            <w:vAlign w:val="center"/>
          </w:tcPr>
          <w:p w:rsidR="003A02FA" w:rsidRDefault="004A69A0">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3A02FA">
        <w:trPr>
          <w:trHeight w:val="523"/>
        </w:trPr>
        <w:tc>
          <w:tcPr>
            <w:tcW w:w="1260" w:type="dxa"/>
            <w:vMerge/>
            <w:vAlign w:val="center"/>
          </w:tcPr>
          <w:p w:rsidR="003A02FA" w:rsidRDefault="003A02FA">
            <w:pPr>
              <w:jc w:val="center"/>
              <w:rPr>
                <w:b/>
              </w:rPr>
            </w:pPr>
          </w:p>
        </w:tc>
        <w:tc>
          <w:tcPr>
            <w:tcW w:w="1620" w:type="dxa"/>
            <w:vMerge/>
            <w:vAlign w:val="center"/>
          </w:tcPr>
          <w:p w:rsidR="003A02FA" w:rsidRDefault="003A02FA"/>
        </w:tc>
        <w:tc>
          <w:tcPr>
            <w:tcW w:w="5484" w:type="dxa"/>
            <w:vAlign w:val="center"/>
          </w:tcPr>
          <w:p w:rsidR="003A02FA" w:rsidRDefault="004A69A0">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3A02FA">
        <w:trPr>
          <w:trHeight w:val="280"/>
        </w:trPr>
        <w:tc>
          <w:tcPr>
            <w:tcW w:w="8364" w:type="dxa"/>
            <w:gridSpan w:val="3"/>
          </w:tcPr>
          <w:p w:rsidR="003A02FA" w:rsidRDefault="004A69A0">
            <w:pPr>
              <w:rPr>
                <w:b/>
              </w:rPr>
            </w:pPr>
            <w:r>
              <w:rPr>
                <w:rFonts w:hint="eastAsia"/>
                <w:b/>
              </w:rPr>
              <w:t>（二）免费保修期外售后服务要求</w:t>
            </w:r>
          </w:p>
        </w:tc>
      </w:tr>
      <w:tr w:rsidR="003A02FA">
        <w:trPr>
          <w:trHeight w:val="350"/>
        </w:trPr>
        <w:tc>
          <w:tcPr>
            <w:tcW w:w="1260" w:type="dxa"/>
            <w:vAlign w:val="center"/>
          </w:tcPr>
          <w:p w:rsidR="003A02FA" w:rsidRDefault="004A69A0">
            <w:pPr>
              <w:jc w:val="center"/>
              <w:rPr>
                <w:b/>
              </w:rPr>
            </w:pPr>
            <w:r>
              <w:rPr>
                <w:rFonts w:hint="eastAsia"/>
                <w:b/>
              </w:rPr>
              <w:lastRenderedPageBreak/>
              <w:t>1</w:t>
            </w:r>
          </w:p>
        </w:tc>
        <w:tc>
          <w:tcPr>
            <w:tcW w:w="1620" w:type="dxa"/>
            <w:vAlign w:val="center"/>
          </w:tcPr>
          <w:p w:rsidR="003A02FA" w:rsidRDefault="004A69A0">
            <w:pPr>
              <w:jc w:val="center"/>
            </w:pPr>
            <w:r>
              <w:rPr>
                <w:rFonts w:hint="eastAsia"/>
              </w:rPr>
              <w:t>软件升级</w:t>
            </w:r>
          </w:p>
        </w:tc>
        <w:tc>
          <w:tcPr>
            <w:tcW w:w="5484" w:type="dxa"/>
          </w:tcPr>
          <w:p w:rsidR="003A02FA" w:rsidRDefault="004A69A0">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3A02FA">
        <w:trPr>
          <w:trHeight w:val="350"/>
        </w:trPr>
        <w:tc>
          <w:tcPr>
            <w:tcW w:w="1260" w:type="dxa"/>
            <w:vAlign w:val="center"/>
          </w:tcPr>
          <w:p w:rsidR="003A02FA" w:rsidRDefault="004A69A0">
            <w:pPr>
              <w:jc w:val="center"/>
              <w:rPr>
                <w:b/>
              </w:rPr>
            </w:pPr>
            <w:r>
              <w:rPr>
                <w:rFonts w:hint="eastAsia"/>
                <w:b/>
              </w:rPr>
              <w:t>2</w:t>
            </w:r>
          </w:p>
        </w:tc>
        <w:tc>
          <w:tcPr>
            <w:tcW w:w="1620" w:type="dxa"/>
            <w:vAlign w:val="center"/>
          </w:tcPr>
          <w:p w:rsidR="003A02FA" w:rsidRDefault="004A69A0">
            <w:pPr>
              <w:jc w:val="center"/>
              <w:rPr>
                <w:b/>
              </w:rPr>
            </w:pPr>
            <w:r>
              <w:rPr>
                <w:rFonts w:hint="eastAsia"/>
              </w:rPr>
              <w:t>软件合法性</w:t>
            </w:r>
          </w:p>
        </w:tc>
        <w:tc>
          <w:tcPr>
            <w:tcW w:w="5484" w:type="dxa"/>
          </w:tcPr>
          <w:p w:rsidR="003A02FA" w:rsidRDefault="004A69A0">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3A02FA">
        <w:trPr>
          <w:trHeight w:val="350"/>
        </w:trPr>
        <w:tc>
          <w:tcPr>
            <w:tcW w:w="1260" w:type="dxa"/>
            <w:vAlign w:val="center"/>
          </w:tcPr>
          <w:p w:rsidR="003A02FA" w:rsidRDefault="004A69A0">
            <w:pPr>
              <w:jc w:val="center"/>
              <w:rPr>
                <w:b/>
              </w:rPr>
            </w:pPr>
            <w:r>
              <w:rPr>
                <w:rFonts w:hint="eastAsia"/>
                <w:b/>
              </w:rPr>
              <w:t>3</w:t>
            </w:r>
          </w:p>
        </w:tc>
        <w:tc>
          <w:tcPr>
            <w:tcW w:w="1620" w:type="dxa"/>
            <w:vAlign w:val="center"/>
          </w:tcPr>
          <w:p w:rsidR="003A02FA" w:rsidRDefault="004A69A0">
            <w:pPr>
              <w:jc w:val="center"/>
              <w:rPr>
                <w:b/>
              </w:rPr>
            </w:pPr>
            <w:r>
              <w:rPr>
                <w:rFonts w:hint="eastAsia"/>
              </w:rPr>
              <w:t>培训</w:t>
            </w:r>
          </w:p>
        </w:tc>
        <w:tc>
          <w:tcPr>
            <w:tcW w:w="5484" w:type="dxa"/>
          </w:tcPr>
          <w:p w:rsidR="003A02FA" w:rsidRDefault="004A69A0">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3A02FA">
        <w:trPr>
          <w:trHeight w:val="350"/>
        </w:trPr>
        <w:tc>
          <w:tcPr>
            <w:tcW w:w="1260" w:type="dxa"/>
            <w:vAlign w:val="center"/>
          </w:tcPr>
          <w:p w:rsidR="003A02FA" w:rsidRDefault="004A69A0">
            <w:pPr>
              <w:jc w:val="center"/>
              <w:rPr>
                <w:b/>
              </w:rPr>
            </w:pPr>
            <w:r>
              <w:rPr>
                <w:rFonts w:hint="eastAsia"/>
                <w:b/>
              </w:rPr>
              <w:t>4</w:t>
            </w:r>
          </w:p>
        </w:tc>
        <w:tc>
          <w:tcPr>
            <w:tcW w:w="1620" w:type="dxa"/>
            <w:vAlign w:val="center"/>
          </w:tcPr>
          <w:p w:rsidR="003A02FA" w:rsidRDefault="004A69A0">
            <w:pPr>
              <w:jc w:val="center"/>
            </w:pPr>
            <w:r>
              <w:rPr>
                <w:rFonts w:hint="eastAsia"/>
              </w:rPr>
              <w:t>售后服务</w:t>
            </w:r>
          </w:p>
        </w:tc>
        <w:tc>
          <w:tcPr>
            <w:tcW w:w="5484" w:type="dxa"/>
          </w:tcPr>
          <w:p w:rsidR="003A02FA" w:rsidRDefault="004A69A0">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3A02FA">
        <w:trPr>
          <w:trHeight w:val="350"/>
        </w:trPr>
        <w:tc>
          <w:tcPr>
            <w:tcW w:w="8364" w:type="dxa"/>
            <w:gridSpan w:val="3"/>
          </w:tcPr>
          <w:p w:rsidR="003A02FA" w:rsidRDefault="004A69A0">
            <w:pPr>
              <w:rPr>
                <w:b/>
              </w:rPr>
            </w:pPr>
            <w:r>
              <w:rPr>
                <w:rFonts w:hint="eastAsia"/>
                <w:b/>
              </w:rPr>
              <w:t>（三）其他商务要求</w:t>
            </w:r>
          </w:p>
        </w:tc>
      </w:tr>
      <w:tr w:rsidR="003A02FA">
        <w:trPr>
          <w:trHeight w:val="350"/>
        </w:trPr>
        <w:tc>
          <w:tcPr>
            <w:tcW w:w="1260" w:type="dxa"/>
            <w:vMerge w:val="restart"/>
            <w:vAlign w:val="center"/>
          </w:tcPr>
          <w:p w:rsidR="003A02FA" w:rsidRDefault="004A69A0">
            <w:pPr>
              <w:jc w:val="center"/>
              <w:rPr>
                <w:b/>
              </w:rPr>
            </w:pPr>
            <w:r>
              <w:rPr>
                <w:rFonts w:hint="eastAsia"/>
                <w:b/>
              </w:rPr>
              <w:t>1</w:t>
            </w:r>
          </w:p>
        </w:tc>
        <w:tc>
          <w:tcPr>
            <w:tcW w:w="1620" w:type="dxa"/>
            <w:vMerge w:val="restart"/>
            <w:vAlign w:val="center"/>
          </w:tcPr>
          <w:p w:rsidR="003A02FA" w:rsidRDefault="004A69A0">
            <w:pPr>
              <w:jc w:val="center"/>
            </w:pPr>
            <w:r>
              <w:rPr>
                <w:rFonts w:hint="eastAsia"/>
              </w:rPr>
              <w:t>关于交货</w:t>
            </w:r>
          </w:p>
        </w:tc>
        <w:tc>
          <w:tcPr>
            <w:tcW w:w="5484" w:type="dxa"/>
          </w:tcPr>
          <w:p w:rsidR="003A02FA" w:rsidRDefault="004A69A0">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3A02FA">
        <w:trPr>
          <w:trHeight w:val="451"/>
        </w:trPr>
        <w:tc>
          <w:tcPr>
            <w:tcW w:w="1260" w:type="dxa"/>
            <w:vMerge w:val="restart"/>
            <w:vAlign w:val="center"/>
          </w:tcPr>
          <w:p w:rsidR="003A02FA" w:rsidRDefault="004A69A0">
            <w:pPr>
              <w:jc w:val="center"/>
              <w:rPr>
                <w:b/>
              </w:rPr>
            </w:pPr>
            <w:r>
              <w:rPr>
                <w:rFonts w:hint="eastAsia"/>
                <w:b/>
              </w:rPr>
              <w:t>2</w:t>
            </w:r>
          </w:p>
        </w:tc>
        <w:tc>
          <w:tcPr>
            <w:tcW w:w="1620" w:type="dxa"/>
            <w:vMerge w:val="restart"/>
            <w:vAlign w:val="center"/>
          </w:tcPr>
          <w:p w:rsidR="003A02FA" w:rsidRDefault="004A69A0">
            <w:pPr>
              <w:jc w:val="center"/>
            </w:pPr>
            <w:r>
              <w:rPr>
                <w:rFonts w:hint="eastAsia"/>
              </w:rPr>
              <w:t>报价</w:t>
            </w:r>
          </w:p>
        </w:tc>
        <w:tc>
          <w:tcPr>
            <w:tcW w:w="5484" w:type="dxa"/>
          </w:tcPr>
          <w:p w:rsidR="003A02FA" w:rsidRDefault="004A69A0">
            <w:pPr>
              <w:rPr>
                <w:bCs/>
                <w:szCs w:val="21"/>
              </w:rPr>
            </w:pPr>
            <w:r>
              <w:rPr>
                <w:rFonts w:hint="eastAsia"/>
                <w:bCs/>
                <w:szCs w:val="21"/>
              </w:rPr>
              <w:t>2.1</w:t>
            </w:r>
            <w:r>
              <w:rPr>
                <w:rFonts w:hint="eastAsia"/>
                <w:bCs/>
                <w:szCs w:val="21"/>
              </w:rPr>
              <w:t>投标人的投标总报价高于财政控制金额为无效投标。</w:t>
            </w:r>
          </w:p>
        </w:tc>
      </w:tr>
      <w:tr w:rsidR="003A02FA">
        <w:trPr>
          <w:trHeight w:val="451"/>
        </w:trPr>
        <w:tc>
          <w:tcPr>
            <w:tcW w:w="1260" w:type="dxa"/>
            <w:vMerge/>
            <w:vAlign w:val="center"/>
          </w:tcPr>
          <w:p w:rsidR="003A02FA" w:rsidRDefault="003A02FA">
            <w:pPr>
              <w:jc w:val="center"/>
              <w:rPr>
                <w:b/>
              </w:rPr>
            </w:pPr>
          </w:p>
        </w:tc>
        <w:tc>
          <w:tcPr>
            <w:tcW w:w="1620" w:type="dxa"/>
            <w:vMerge/>
            <w:vAlign w:val="center"/>
          </w:tcPr>
          <w:p w:rsidR="003A02FA" w:rsidRDefault="003A02FA">
            <w:pPr>
              <w:jc w:val="center"/>
            </w:pPr>
          </w:p>
        </w:tc>
        <w:tc>
          <w:tcPr>
            <w:tcW w:w="5484" w:type="dxa"/>
          </w:tcPr>
          <w:p w:rsidR="003A02FA" w:rsidRDefault="004A69A0">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3A02FA">
        <w:trPr>
          <w:trHeight w:val="350"/>
        </w:trPr>
        <w:tc>
          <w:tcPr>
            <w:tcW w:w="1260" w:type="dxa"/>
            <w:vMerge w:val="restart"/>
            <w:vAlign w:val="center"/>
          </w:tcPr>
          <w:p w:rsidR="003A02FA" w:rsidRDefault="004A69A0">
            <w:pPr>
              <w:jc w:val="center"/>
              <w:rPr>
                <w:b/>
              </w:rPr>
            </w:pPr>
            <w:r>
              <w:rPr>
                <w:rFonts w:hint="eastAsia"/>
                <w:b/>
              </w:rPr>
              <w:t>3</w:t>
            </w:r>
          </w:p>
        </w:tc>
        <w:tc>
          <w:tcPr>
            <w:tcW w:w="1620" w:type="dxa"/>
            <w:vMerge w:val="restart"/>
            <w:vAlign w:val="center"/>
          </w:tcPr>
          <w:p w:rsidR="003A02FA" w:rsidRDefault="004A69A0">
            <w:pPr>
              <w:jc w:val="center"/>
            </w:pPr>
            <w:r>
              <w:rPr>
                <w:rFonts w:hint="eastAsia"/>
              </w:rPr>
              <w:t>关于验收</w:t>
            </w:r>
          </w:p>
        </w:tc>
        <w:tc>
          <w:tcPr>
            <w:tcW w:w="5484" w:type="dxa"/>
          </w:tcPr>
          <w:p w:rsidR="003A02FA" w:rsidRDefault="004A69A0">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3.2</w:t>
            </w:r>
            <w:r>
              <w:rPr>
                <w:rFonts w:hint="eastAsia"/>
                <w:bCs/>
                <w:szCs w:val="21"/>
              </w:rPr>
              <w:t>当满足以下条件时，采购人才签货物验收报告：</w:t>
            </w:r>
          </w:p>
          <w:p w:rsidR="003A02FA" w:rsidRDefault="004A69A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A02FA" w:rsidRDefault="004A69A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A02FA" w:rsidRDefault="004A69A0">
            <w:pPr>
              <w:tabs>
                <w:tab w:val="left" w:pos="1260"/>
              </w:tabs>
              <w:spacing w:line="340" w:lineRule="exact"/>
              <w:rPr>
                <w:bCs/>
                <w:szCs w:val="21"/>
              </w:rPr>
            </w:pPr>
            <w:r>
              <w:rPr>
                <w:bCs/>
                <w:szCs w:val="21"/>
              </w:rPr>
              <w:t>c</w:t>
            </w:r>
            <w:r>
              <w:rPr>
                <w:rFonts w:hint="eastAsia"/>
                <w:bCs/>
                <w:szCs w:val="21"/>
              </w:rPr>
              <w:t>、货物为国产产品，须提供产品合格证。</w:t>
            </w:r>
          </w:p>
          <w:p w:rsidR="003A02FA" w:rsidRDefault="004A69A0">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3A02FA">
        <w:trPr>
          <w:trHeight w:val="350"/>
        </w:trPr>
        <w:tc>
          <w:tcPr>
            <w:tcW w:w="1260" w:type="dxa"/>
            <w:vMerge/>
            <w:vAlign w:val="center"/>
          </w:tcPr>
          <w:p w:rsidR="003A02FA" w:rsidRDefault="003A02FA">
            <w:pPr>
              <w:jc w:val="center"/>
              <w:rPr>
                <w:b/>
              </w:rPr>
            </w:pPr>
          </w:p>
        </w:tc>
        <w:tc>
          <w:tcPr>
            <w:tcW w:w="1620" w:type="dxa"/>
            <w:vMerge/>
          </w:tcPr>
          <w:p w:rsidR="003A02FA" w:rsidRDefault="003A02FA">
            <w:pPr>
              <w:rPr>
                <w:b/>
              </w:rPr>
            </w:pPr>
          </w:p>
        </w:tc>
        <w:tc>
          <w:tcPr>
            <w:tcW w:w="5484" w:type="dxa"/>
          </w:tcPr>
          <w:p w:rsidR="003A02FA" w:rsidRDefault="004A69A0">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3A02FA">
        <w:trPr>
          <w:trHeight w:val="350"/>
        </w:trPr>
        <w:tc>
          <w:tcPr>
            <w:tcW w:w="1260" w:type="dxa"/>
            <w:vMerge w:val="restart"/>
            <w:vAlign w:val="center"/>
          </w:tcPr>
          <w:p w:rsidR="003A02FA" w:rsidRDefault="004A69A0">
            <w:pPr>
              <w:jc w:val="center"/>
              <w:rPr>
                <w:b/>
              </w:rPr>
            </w:pPr>
            <w:r>
              <w:rPr>
                <w:rFonts w:hint="eastAsia"/>
                <w:b/>
              </w:rPr>
              <w:t>4</w:t>
            </w:r>
          </w:p>
        </w:tc>
        <w:tc>
          <w:tcPr>
            <w:tcW w:w="1620" w:type="dxa"/>
            <w:vMerge w:val="restart"/>
            <w:vAlign w:val="center"/>
          </w:tcPr>
          <w:p w:rsidR="003A02FA" w:rsidRDefault="004A69A0">
            <w:pPr>
              <w:jc w:val="center"/>
              <w:rPr>
                <w:b/>
              </w:rPr>
            </w:pPr>
            <w:r>
              <w:rPr>
                <w:rFonts w:hint="eastAsia"/>
              </w:rPr>
              <w:t>付款方式</w:t>
            </w:r>
          </w:p>
        </w:tc>
        <w:tc>
          <w:tcPr>
            <w:tcW w:w="5484" w:type="dxa"/>
          </w:tcPr>
          <w:p w:rsidR="003A02FA" w:rsidRDefault="004A69A0">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3A02FA">
        <w:trPr>
          <w:trHeight w:val="350"/>
        </w:trPr>
        <w:tc>
          <w:tcPr>
            <w:tcW w:w="1260" w:type="dxa"/>
            <w:vMerge/>
            <w:vAlign w:val="center"/>
          </w:tcPr>
          <w:p w:rsidR="003A02FA" w:rsidRDefault="003A02FA">
            <w:pPr>
              <w:jc w:val="center"/>
            </w:pPr>
          </w:p>
        </w:tc>
        <w:tc>
          <w:tcPr>
            <w:tcW w:w="1620" w:type="dxa"/>
            <w:vMerge/>
          </w:tcPr>
          <w:p w:rsidR="003A02FA" w:rsidRDefault="003A02FA">
            <w:pPr>
              <w:rPr>
                <w:b/>
              </w:rPr>
            </w:pPr>
          </w:p>
        </w:tc>
        <w:tc>
          <w:tcPr>
            <w:tcW w:w="5484" w:type="dxa"/>
          </w:tcPr>
          <w:p w:rsidR="003A02FA" w:rsidRDefault="004A69A0">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3A02FA" w:rsidRDefault="003A02FA">
      <w:pPr>
        <w:tabs>
          <w:tab w:val="left" w:pos="1260"/>
        </w:tabs>
        <w:spacing w:line="400" w:lineRule="exact"/>
        <w:rPr>
          <w:bCs/>
          <w:szCs w:val="21"/>
        </w:rPr>
      </w:pPr>
    </w:p>
    <w:sectPr w:rsidR="003A02FA" w:rsidSect="003A02F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00E" w:rsidRDefault="0036300E" w:rsidP="003A02FA">
      <w:r>
        <w:separator/>
      </w:r>
    </w:p>
  </w:endnote>
  <w:endnote w:type="continuationSeparator" w:id="0">
    <w:p w:rsidR="0036300E" w:rsidRDefault="0036300E" w:rsidP="003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A02FA" w:rsidRDefault="00465DC9">
        <w:pPr>
          <w:pStyle w:val="afa"/>
        </w:pPr>
        <w:r>
          <w:fldChar w:fldCharType="begin"/>
        </w:r>
        <w:r w:rsidR="004A69A0">
          <w:instrText xml:space="preserve"> PAGE   \* MERGEFORMAT </w:instrText>
        </w:r>
        <w:r>
          <w:fldChar w:fldCharType="separate"/>
        </w:r>
        <w:r w:rsidR="00A46901" w:rsidRPr="00A46901">
          <w:rPr>
            <w:noProof/>
            <w:lang w:val="zh-CN"/>
          </w:rPr>
          <w:t>4</w:t>
        </w:r>
        <w:r>
          <w:rPr>
            <w:lang w:val="zh-CN"/>
          </w:rPr>
          <w:fldChar w:fldCharType="end"/>
        </w:r>
      </w:p>
    </w:sdtContent>
  </w:sdt>
  <w:p w:rsidR="003A02FA" w:rsidRDefault="003A02F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A02FA" w:rsidRDefault="00465DC9">
        <w:pPr>
          <w:pStyle w:val="afa"/>
          <w:jc w:val="right"/>
        </w:pPr>
        <w:r>
          <w:fldChar w:fldCharType="begin"/>
        </w:r>
        <w:r w:rsidR="004A69A0">
          <w:instrText xml:space="preserve"> PAGE   \* MERGEFORMAT </w:instrText>
        </w:r>
        <w:r>
          <w:fldChar w:fldCharType="separate"/>
        </w:r>
        <w:r w:rsidR="00A46901" w:rsidRPr="00A46901">
          <w:rPr>
            <w:noProof/>
            <w:lang w:val="zh-CN"/>
          </w:rPr>
          <w:t>3</w:t>
        </w:r>
        <w:r>
          <w:rPr>
            <w:lang w:val="zh-CN"/>
          </w:rPr>
          <w:fldChar w:fldCharType="end"/>
        </w:r>
      </w:p>
    </w:sdtContent>
  </w:sdt>
  <w:p w:rsidR="003A02FA" w:rsidRDefault="003A02F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00E" w:rsidRDefault="0036300E" w:rsidP="003A02FA">
      <w:r>
        <w:separator/>
      </w:r>
    </w:p>
  </w:footnote>
  <w:footnote w:type="continuationSeparator" w:id="0">
    <w:p w:rsidR="0036300E" w:rsidRDefault="0036300E" w:rsidP="003A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0A1"/>
    <w:rsid w:val="001B2EDB"/>
    <w:rsid w:val="001B2FC4"/>
    <w:rsid w:val="001B43DB"/>
    <w:rsid w:val="001B45FA"/>
    <w:rsid w:val="001B46FB"/>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2BF6"/>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7B0"/>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00E"/>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2FA"/>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C6103"/>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C9"/>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3ECB"/>
    <w:rsid w:val="004A4B4E"/>
    <w:rsid w:val="004A69A0"/>
    <w:rsid w:val="004A7A8B"/>
    <w:rsid w:val="004A7E8B"/>
    <w:rsid w:val="004A7FA9"/>
    <w:rsid w:val="004B00F0"/>
    <w:rsid w:val="004B1954"/>
    <w:rsid w:val="004B1D1B"/>
    <w:rsid w:val="004B34D0"/>
    <w:rsid w:val="004B418E"/>
    <w:rsid w:val="004B4393"/>
    <w:rsid w:val="004B7ADB"/>
    <w:rsid w:val="004B7B9B"/>
    <w:rsid w:val="004C097C"/>
    <w:rsid w:val="004C16DF"/>
    <w:rsid w:val="004C2FBE"/>
    <w:rsid w:val="004C52D0"/>
    <w:rsid w:val="004C6B9E"/>
    <w:rsid w:val="004C7627"/>
    <w:rsid w:val="004D00B9"/>
    <w:rsid w:val="004D0BF9"/>
    <w:rsid w:val="004D1940"/>
    <w:rsid w:val="004D214F"/>
    <w:rsid w:val="004D363A"/>
    <w:rsid w:val="004D6F9E"/>
    <w:rsid w:val="004D70D2"/>
    <w:rsid w:val="004D75CA"/>
    <w:rsid w:val="004D7786"/>
    <w:rsid w:val="004E0618"/>
    <w:rsid w:val="004E1144"/>
    <w:rsid w:val="004E3609"/>
    <w:rsid w:val="004E5D01"/>
    <w:rsid w:val="004E6405"/>
    <w:rsid w:val="004E653D"/>
    <w:rsid w:val="004E6602"/>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1B02"/>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86FB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138"/>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A762F"/>
    <w:rsid w:val="006B1B04"/>
    <w:rsid w:val="006B1C87"/>
    <w:rsid w:val="006B1E8E"/>
    <w:rsid w:val="006B1F90"/>
    <w:rsid w:val="006B2551"/>
    <w:rsid w:val="006B26B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0C6"/>
    <w:rsid w:val="00722CEC"/>
    <w:rsid w:val="007236AC"/>
    <w:rsid w:val="00724442"/>
    <w:rsid w:val="007244FF"/>
    <w:rsid w:val="00724903"/>
    <w:rsid w:val="00725268"/>
    <w:rsid w:val="00725C23"/>
    <w:rsid w:val="00727985"/>
    <w:rsid w:val="00727B52"/>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12C3"/>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68E0"/>
    <w:rsid w:val="00787DA5"/>
    <w:rsid w:val="00787ED2"/>
    <w:rsid w:val="0079032F"/>
    <w:rsid w:val="00790C2E"/>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0C0"/>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16B7"/>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0C8F"/>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0B2"/>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B08"/>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901"/>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27E"/>
    <w:rsid w:val="00B27407"/>
    <w:rsid w:val="00B275CC"/>
    <w:rsid w:val="00B31A04"/>
    <w:rsid w:val="00B32458"/>
    <w:rsid w:val="00B42054"/>
    <w:rsid w:val="00B45366"/>
    <w:rsid w:val="00B47252"/>
    <w:rsid w:val="00B5098F"/>
    <w:rsid w:val="00B51428"/>
    <w:rsid w:val="00B51DEE"/>
    <w:rsid w:val="00B51E21"/>
    <w:rsid w:val="00B52C15"/>
    <w:rsid w:val="00B52C69"/>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679C4"/>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D75C5"/>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45D2"/>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484A"/>
    <w:rsid w:val="00C46366"/>
    <w:rsid w:val="00C47432"/>
    <w:rsid w:val="00C47BF9"/>
    <w:rsid w:val="00C51C4F"/>
    <w:rsid w:val="00C51EF8"/>
    <w:rsid w:val="00C528A9"/>
    <w:rsid w:val="00C53F9E"/>
    <w:rsid w:val="00C544B3"/>
    <w:rsid w:val="00C54993"/>
    <w:rsid w:val="00C5747F"/>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3BA6"/>
    <w:rsid w:val="00C84C47"/>
    <w:rsid w:val="00C85E1A"/>
    <w:rsid w:val="00C87167"/>
    <w:rsid w:val="00C8757C"/>
    <w:rsid w:val="00C901E1"/>
    <w:rsid w:val="00C91853"/>
    <w:rsid w:val="00C91919"/>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896"/>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0D8E"/>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CF0"/>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BAC"/>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5DF5"/>
    <w:rsid w:val="00DE798D"/>
    <w:rsid w:val="00DE7C0A"/>
    <w:rsid w:val="00DF0389"/>
    <w:rsid w:val="00DF14FF"/>
    <w:rsid w:val="00DF1688"/>
    <w:rsid w:val="00DF412C"/>
    <w:rsid w:val="00DF4169"/>
    <w:rsid w:val="00DF466F"/>
    <w:rsid w:val="00DF5C85"/>
    <w:rsid w:val="00E02448"/>
    <w:rsid w:val="00E02ABD"/>
    <w:rsid w:val="00E036BF"/>
    <w:rsid w:val="00E03723"/>
    <w:rsid w:val="00E0395F"/>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0AE"/>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2D65"/>
    <w:rsid w:val="00F93056"/>
    <w:rsid w:val="00F937E5"/>
    <w:rsid w:val="00F94304"/>
    <w:rsid w:val="00F95A41"/>
    <w:rsid w:val="00F95AB0"/>
    <w:rsid w:val="00F974B9"/>
    <w:rsid w:val="00FA03F6"/>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9021CC5"/>
    <w:rsid w:val="1A180936"/>
    <w:rsid w:val="1A807061"/>
    <w:rsid w:val="1D2B2FE6"/>
    <w:rsid w:val="20C13A8E"/>
    <w:rsid w:val="2F67542B"/>
    <w:rsid w:val="36737028"/>
    <w:rsid w:val="367E5747"/>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7C41C"/>
  <w15:docId w15:val="{A93F2C84-25B1-4E7D-AE69-63C7DB7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2FA"/>
    <w:pPr>
      <w:widowControl w:val="0"/>
      <w:jc w:val="both"/>
    </w:pPr>
    <w:rPr>
      <w:rFonts w:ascii="Times New Roman" w:hAnsi="Times New Roman"/>
      <w:kern w:val="2"/>
      <w:sz w:val="21"/>
      <w:szCs w:val="24"/>
    </w:rPr>
  </w:style>
  <w:style w:type="paragraph" w:styleId="1">
    <w:name w:val="heading 1"/>
    <w:basedOn w:val="3"/>
    <w:next w:val="a"/>
    <w:link w:val="10"/>
    <w:qFormat/>
    <w:rsid w:val="003A02F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A02FA"/>
    <w:pPr>
      <w:adjustRightInd w:val="0"/>
      <w:jc w:val="center"/>
      <w:textAlignment w:val="baseline"/>
      <w:outlineLvl w:val="1"/>
    </w:pPr>
    <w:rPr>
      <w:kern w:val="0"/>
      <w:sz w:val="24"/>
      <w:szCs w:val="20"/>
    </w:rPr>
  </w:style>
  <w:style w:type="paragraph" w:styleId="3">
    <w:name w:val="heading 3"/>
    <w:basedOn w:val="4"/>
    <w:next w:val="a"/>
    <w:link w:val="30"/>
    <w:qFormat/>
    <w:rsid w:val="003A02FA"/>
    <w:pPr>
      <w:spacing w:before="260" w:after="260" w:line="240" w:lineRule="auto"/>
      <w:outlineLvl w:val="2"/>
    </w:pPr>
    <w:rPr>
      <w:rFonts w:ascii="宋体" w:eastAsia="宋体" w:hAnsi="宋体"/>
      <w:szCs w:val="32"/>
    </w:rPr>
  </w:style>
  <w:style w:type="paragraph" w:styleId="4">
    <w:name w:val="heading 4"/>
    <w:basedOn w:val="a"/>
    <w:next w:val="a"/>
    <w:link w:val="40"/>
    <w:qFormat/>
    <w:rsid w:val="003A02F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A02FA"/>
    <w:pPr>
      <w:keepNext/>
      <w:keepLines/>
      <w:spacing w:before="280" w:after="290" w:line="376" w:lineRule="auto"/>
      <w:jc w:val="center"/>
      <w:outlineLvl w:val="4"/>
    </w:pPr>
    <w:rPr>
      <w:b/>
      <w:sz w:val="28"/>
      <w:szCs w:val="20"/>
    </w:rPr>
  </w:style>
  <w:style w:type="paragraph" w:styleId="6">
    <w:name w:val="heading 6"/>
    <w:basedOn w:val="a"/>
    <w:next w:val="a0"/>
    <w:link w:val="60"/>
    <w:qFormat/>
    <w:rsid w:val="003A02F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A02FA"/>
    <w:pPr>
      <w:keepNext/>
      <w:keepLines/>
      <w:spacing w:before="240" w:after="64" w:line="320" w:lineRule="auto"/>
      <w:outlineLvl w:val="6"/>
    </w:pPr>
    <w:rPr>
      <w:b/>
      <w:sz w:val="24"/>
      <w:szCs w:val="20"/>
    </w:rPr>
  </w:style>
  <w:style w:type="paragraph" w:styleId="8">
    <w:name w:val="heading 8"/>
    <w:basedOn w:val="a"/>
    <w:next w:val="a0"/>
    <w:link w:val="80"/>
    <w:qFormat/>
    <w:rsid w:val="003A02F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A02F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A02FA"/>
    <w:pPr>
      <w:ind w:firstLine="420"/>
    </w:pPr>
    <w:rPr>
      <w:szCs w:val="20"/>
    </w:rPr>
  </w:style>
  <w:style w:type="paragraph" w:styleId="TOC7">
    <w:name w:val="toc 7"/>
    <w:basedOn w:val="a"/>
    <w:next w:val="a"/>
    <w:semiHidden/>
    <w:qFormat/>
    <w:rsid w:val="003A02FA"/>
    <w:pPr>
      <w:ind w:left="1260"/>
      <w:jc w:val="left"/>
    </w:pPr>
    <w:rPr>
      <w:szCs w:val="21"/>
    </w:rPr>
  </w:style>
  <w:style w:type="paragraph" w:styleId="21">
    <w:name w:val="List Number 2"/>
    <w:basedOn w:val="a"/>
    <w:qFormat/>
    <w:rsid w:val="003A02FA"/>
    <w:pPr>
      <w:tabs>
        <w:tab w:val="left" w:pos="780"/>
      </w:tabs>
      <w:spacing w:line="360" w:lineRule="auto"/>
      <w:ind w:hanging="360"/>
    </w:pPr>
    <w:rPr>
      <w:sz w:val="24"/>
    </w:rPr>
  </w:style>
  <w:style w:type="paragraph" w:styleId="a5">
    <w:name w:val="caption"/>
    <w:basedOn w:val="a"/>
    <w:next w:val="a"/>
    <w:qFormat/>
    <w:rsid w:val="003A02FA"/>
    <w:pPr>
      <w:spacing w:line="360" w:lineRule="auto"/>
      <w:ind w:firstLineChars="200" w:firstLine="422"/>
    </w:pPr>
    <w:rPr>
      <w:b/>
      <w:bCs/>
      <w:color w:val="000000"/>
    </w:rPr>
  </w:style>
  <w:style w:type="paragraph" w:styleId="a6">
    <w:name w:val="List Bullet"/>
    <w:basedOn w:val="a"/>
    <w:qFormat/>
    <w:rsid w:val="003A02FA"/>
    <w:pPr>
      <w:tabs>
        <w:tab w:val="left" w:pos="360"/>
      </w:tabs>
      <w:ind w:left="360" w:hanging="360"/>
    </w:pPr>
    <w:rPr>
      <w:szCs w:val="20"/>
    </w:rPr>
  </w:style>
  <w:style w:type="paragraph" w:styleId="a7">
    <w:name w:val="Document Map"/>
    <w:basedOn w:val="a"/>
    <w:link w:val="a8"/>
    <w:semiHidden/>
    <w:qFormat/>
    <w:rsid w:val="003A02FA"/>
    <w:pPr>
      <w:shd w:val="clear" w:color="auto" w:fill="000080"/>
    </w:pPr>
  </w:style>
  <w:style w:type="paragraph" w:styleId="a9">
    <w:name w:val="toa heading"/>
    <w:basedOn w:val="a"/>
    <w:next w:val="a"/>
    <w:semiHidden/>
    <w:qFormat/>
    <w:rsid w:val="003A02FA"/>
    <w:pPr>
      <w:spacing w:before="120"/>
    </w:pPr>
    <w:rPr>
      <w:rFonts w:ascii="Arial" w:hAnsi="Arial" w:cs="Arial"/>
      <w:sz w:val="24"/>
    </w:rPr>
  </w:style>
  <w:style w:type="paragraph" w:styleId="aa">
    <w:name w:val="annotation text"/>
    <w:basedOn w:val="a"/>
    <w:link w:val="ab"/>
    <w:semiHidden/>
    <w:qFormat/>
    <w:rsid w:val="003A02F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A02F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A02FA"/>
    <w:pPr>
      <w:spacing w:after="120"/>
    </w:pPr>
    <w:rPr>
      <w:sz w:val="16"/>
      <w:szCs w:val="16"/>
    </w:rPr>
  </w:style>
  <w:style w:type="paragraph" w:styleId="ae">
    <w:name w:val="Body Text"/>
    <w:basedOn w:val="a"/>
    <w:link w:val="af"/>
    <w:qFormat/>
    <w:rsid w:val="003A02FA"/>
    <w:pPr>
      <w:spacing w:line="360" w:lineRule="auto"/>
    </w:pPr>
    <w:rPr>
      <w:b/>
      <w:bCs/>
      <w:sz w:val="24"/>
    </w:rPr>
  </w:style>
  <w:style w:type="paragraph" w:styleId="af0">
    <w:name w:val="Body Text Indent"/>
    <w:basedOn w:val="a"/>
    <w:link w:val="af1"/>
    <w:qFormat/>
    <w:rsid w:val="003A02FA"/>
    <w:pPr>
      <w:spacing w:line="360" w:lineRule="auto"/>
      <w:ind w:firstLineChars="200" w:firstLine="420"/>
    </w:pPr>
  </w:style>
  <w:style w:type="paragraph" w:styleId="22">
    <w:name w:val="List 2"/>
    <w:basedOn w:val="a"/>
    <w:qFormat/>
    <w:rsid w:val="003A02FA"/>
    <w:pPr>
      <w:ind w:leftChars="200" w:left="100" w:hangingChars="200" w:hanging="200"/>
    </w:pPr>
  </w:style>
  <w:style w:type="paragraph" w:styleId="af2">
    <w:name w:val="List Continue"/>
    <w:basedOn w:val="a"/>
    <w:qFormat/>
    <w:rsid w:val="003A02F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A02F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A02FA"/>
    <w:pPr>
      <w:tabs>
        <w:tab w:val="left" w:pos="360"/>
      </w:tabs>
      <w:ind w:left="360" w:hanging="360"/>
    </w:pPr>
    <w:rPr>
      <w:sz w:val="24"/>
      <w:szCs w:val="20"/>
    </w:rPr>
  </w:style>
  <w:style w:type="paragraph" w:styleId="TOC5">
    <w:name w:val="toc 5"/>
    <w:basedOn w:val="a"/>
    <w:next w:val="a"/>
    <w:semiHidden/>
    <w:qFormat/>
    <w:rsid w:val="003A02FA"/>
    <w:pPr>
      <w:ind w:left="840"/>
      <w:jc w:val="left"/>
    </w:pPr>
    <w:rPr>
      <w:szCs w:val="21"/>
    </w:rPr>
  </w:style>
  <w:style w:type="paragraph" w:styleId="TOC3">
    <w:name w:val="toc 3"/>
    <w:basedOn w:val="a"/>
    <w:next w:val="a"/>
    <w:semiHidden/>
    <w:qFormat/>
    <w:rsid w:val="003A02FA"/>
    <w:pPr>
      <w:ind w:left="420"/>
      <w:jc w:val="left"/>
    </w:pPr>
    <w:rPr>
      <w:i/>
      <w:iCs/>
    </w:rPr>
  </w:style>
  <w:style w:type="paragraph" w:styleId="af4">
    <w:name w:val="Plain Text"/>
    <w:basedOn w:val="a"/>
    <w:link w:val="af5"/>
    <w:qFormat/>
    <w:rsid w:val="003A02FA"/>
    <w:rPr>
      <w:rFonts w:ascii="宋体" w:hAnsi="Courier New"/>
      <w:szCs w:val="20"/>
    </w:rPr>
  </w:style>
  <w:style w:type="paragraph" w:styleId="TOC8">
    <w:name w:val="toc 8"/>
    <w:basedOn w:val="a"/>
    <w:next w:val="a"/>
    <w:semiHidden/>
    <w:qFormat/>
    <w:rsid w:val="003A02FA"/>
    <w:pPr>
      <w:ind w:left="1470"/>
      <w:jc w:val="left"/>
    </w:pPr>
    <w:rPr>
      <w:szCs w:val="21"/>
    </w:rPr>
  </w:style>
  <w:style w:type="paragraph" w:styleId="af6">
    <w:name w:val="Date"/>
    <w:basedOn w:val="a"/>
    <w:next w:val="a"/>
    <w:link w:val="af7"/>
    <w:qFormat/>
    <w:rsid w:val="003A02FA"/>
    <w:rPr>
      <w:rFonts w:ascii="宋体" w:hAnsi="Courier New"/>
      <w:sz w:val="32"/>
      <w:szCs w:val="20"/>
    </w:rPr>
  </w:style>
  <w:style w:type="paragraph" w:styleId="24">
    <w:name w:val="Body Text Indent 2"/>
    <w:basedOn w:val="a"/>
    <w:link w:val="25"/>
    <w:qFormat/>
    <w:rsid w:val="003A02F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A02FA"/>
    <w:rPr>
      <w:sz w:val="18"/>
      <w:szCs w:val="18"/>
    </w:rPr>
  </w:style>
  <w:style w:type="paragraph" w:styleId="afa">
    <w:name w:val="footer"/>
    <w:basedOn w:val="a"/>
    <w:link w:val="afb"/>
    <w:unhideWhenUsed/>
    <w:qFormat/>
    <w:rsid w:val="003A02FA"/>
    <w:pPr>
      <w:tabs>
        <w:tab w:val="center" w:pos="4153"/>
        <w:tab w:val="right" w:pos="8306"/>
      </w:tabs>
      <w:snapToGrid w:val="0"/>
      <w:jc w:val="left"/>
    </w:pPr>
    <w:rPr>
      <w:sz w:val="18"/>
      <w:szCs w:val="18"/>
    </w:rPr>
  </w:style>
  <w:style w:type="paragraph" w:styleId="afc">
    <w:name w:val="header"/>
    <w:basedOn w:val="a"/>
    <w:link w:val="afd"/>
    <w:unhideWhenUsed/>
    <w:qFormat/>
    <w:rsid w:val="003A02F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A02FA"/>
    <w:pPr>
      <w:spacing w:before="120" w:after="120"/>
      <w:jc w:val="left"/>
    </w:pPr>
    <w:rPr>
      <w:b/>
      <w:bCs/>
      <w:caps/>
    </w:rPr>
  </w:style>
  <w:style w:type="paragraph" w:styleId="TOC4">
    <w:name w:val="toc 4"/>
    <w:basedOn w:val="a"/>
    <w:next w:val="a"/>
    <w:semiHidden/>
    <w:qFormat/>
    <w:rsid w:val="003A02FA"/>
    <w:pPr>
      <w:ind w:left="630"/>
      <w:jc w:val="left"/>
    </w:pPr>
    <w:rPr>
      <w:szCs w:val="21"/>
    </w:rPr>
  </w:style>
  <w:style w:type="paragraph" w:styleId="afe">
    <w:name w:val="index heading"/>
    <w:basedOn w:val="a"/>
    <w:next w:val="11"/>
    <w:semiHidden/>
    <w:qFormat/>
    <w:rsid w:val="003A02FA"/>
    <w:rPr>
      <w:szCs w:val="20"/>
    </w:rPr>
  </w:style>
  <w:style w:type="paragraph" w:styleId="11">
    <w:name w:val="index 1"/>
    <w:basedOn w:val="a"/>
    <w:next w:val="a"/>
    <w:semiHidden/>
    <w:qFormat/>
    <w:rsid w:val="003A02FA"/>
  </w:style>
  <w:style w:type="paragraph" w:styleId="aff">
    <w:name w:val="List"/>
    <w:basedOn w:val="a"/>
    <w:qFormat/>
    <w:rsid w:val="003A02FA"/>
    <w:pPr>
      <w:tabs>
        <w:tab w:val="left" w:pos="2040"/>
      </w:tabs>
      <w:ind w:leftChars="800" w:left="2040" w:hangingChars="200" w:hanging="360"/>
    </w:pPr>
    <w:rPr>
      <w:sz w:val="24"/>
      <w:szCs w:val="20"/>
    </w:rPr>
  </w:style>
  <w:style w:type="paragraph" w:styleId="aff0">
    <w:name w:val="footnote text"/>
    <w:basedOn w:val="a"/>
    <w:link w:val="aff1"/>
    <w:qFormat/>
    <w:rsid w:val="003A02FA"/>
    <w:pPr>
      <w:snapToGrid w:val="0"/>
      <w:jc w:val="left"/>
    </w:pPr>
    <w:rPr>
      <w:rFonts w:eastAsia="楷体_GB2312"/>
      <w:color w:val="000000"/>
      <w:sz w:val="18"/>
      <w:szCs w:val="20"/>
    </w:rPr>
  </w:style>
  <w:style w:type="paragraph" w:styleId="TOC6">
    <w:name w:val="toc 6"/>
    <w:basedOn w:val="a"/>
    <w:next w:val="a"/>
    <w:semiHidden/>
    <w:qFormat/>
    <w:rsid w:val="003A02FA"/>
    <w:pPr>
      <w:ind w:left="1050"/>
      <w:jc w:val="left"/>
    </w:pPr>
    <w:rPr>
      <w:szCs w:val="21"/>
    </w:rPr>
  </w:style>
  <w:style w:type="paragraph" w:styleId="33">
    <w:name w:val="Body Text Indent 3"/>
    <w:basedOn w:val="a"/>
    <w:link w:val="34"/>
    <w:qFormat/>
    <w:rsid w:val="003A02FA"/>
    <w:pPr>
      <w:spacing w:line="360" w:lineRule="auto"/>
      <w:ind w:firstLineChars="200" w:firstLine="482"/>
    </w:pPr>
    <w:rPr>
      <w:rFonts w:ascii="宋体"/>
      <w:b/>
      <w:bCs/>
      <w:sz w:val="24"/>
    </w:rPr>
  </w:style>
  <w:style w:type="paragraph" w:styleId="aff2">
    <w:name w:val="table of figures"/>
    <w:basedOn w:val="a"/>
    <w:next w:val="a"/>
    <w:semiHidden/>
    <w:qFormat/>
    <w:rsid w:val="003A02FA"/>
    <w:pPr>
      <w:ind w:leftChars="200" w:left="840" w:hangingChars="200" w:hanging="420"/>
    </w:pPr>
  </w:style>
  <w:style w:type="paragraph" w:styleId="TOC2">
    <w:name w:val="toc 2"/>
    <w:basedOn w:val="a"/>
    <w:next w:val="a"/>
    <w:semiHidden/>
    <w:qFormat/>
    <w:rsid w:val="003A02FA"/>
    <w:pPr>
      <w:tabs>
        <w:tab w:val="right" w:leader="dot" w:pos="8296"/>
      </w:tabs>
      <w:ind w:left="210"/>
      <w:jc w:val="left"/>
    </w:pPr>
    <w:rPr>
      <w:smallCaps/>
    </w:rPr>
  </w:style>
  <w:style w:type="paragraph" w:styleId="TOC9">
    <w:name w:val="toc 9"/>
    <w:basedOn w:val="a"/>
    <w:next w:val="a"/>
    <w:semiHidden/>
    <w:rsid w:val="003A02FA"/>
    <w:pPr>
      <w:ind w:left="1680"/>
      <w:jc w:val="left"/>
    </w:pPr>
    <w:rPr>
      <w:szCs w:val="21"/>
    </w:rPr>
  </w:style>
  <w:style w:type="paragraph" w:styleId="26">
    <w:name w:val="Body Text 2"/>
    <w:basedOn w:val="a"/>
    <w:link w:val="27"/>
    <w:qFormat/>
    <w:rsid w:val="003A02FA"/>
    <w:pPr>
      <w:spacing w:line="360" w:lineRule="auto"/>
    </w:pPr>
    <w:rPr>
      <w:sz w:val="24"/>
    </w:rPr>
  </w:style>
  <w:style w:type="paragraph" w:styleId="HTML">
    <w:name w:val="HTML Preformatted"/>
    <w:basedOn w:val="a"/>
    <w:link w:val="HTML0"/>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A02FA"/>
    <w:rPr>
      <w:sz w:val="24"/>
    </w:rPr>
  </w:style>
  <w:style w:type="paragraph" w:styleId="35">
    <w:name w:val="List Continue 3"/>
    <w:basedOn w:val="a"/>
    <w:qFormat/>
    <w:rsid w:val="003A02FA"/>
    <w:pPr>
      <w:autoSpaceDE w:val="0"/>
      <w:autoSpaceDN w:val="0"/>
      <w:adjustRightInd w:val="0"/>
      <w:spacing w:after="120"/>
      <w:ind w:left="360"/>
      <w:jc w:val="left"/>
    </w:pPr>
    <w:rPr>
      <w:kern w:val="0"/>
      <w:sz w:val="20"/>
      <w:szCs w:val="20"/>
    </w:rPr>
  </w:style>
  <w:style w:type="paragraph" w:styleId="aff4">
    <w:name w:val="Title"/>
    <w:basedOn w:val="a"/>
    <w:link w:val="aff5"/>
    <w:qFormat/>
    <w:rsid w:val="003A02F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A02F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A02FA"/>
    <w:pPr>
      <w:spacing w:after="120" w:line="240" w:lineRule="auto"/>
      <w:ind w:firstLineChars="100" w:firstLine="420"/>
    </w:pPr>
    <w:rPr>
      <w:b w:val="0"/>
      <w:bCs w:val="0"/>
      <w:sz w:val="21"/>
    </w:rPr>
  </w:style>
  <w:style w:type="table" w:styleId="affa">
    <w:name w:val="Table Grid"/>
    <w:basedOn w:val="a2"/>
    <w:qFormat/>
    <w:rsid w:val="003A0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A02FA"/>
    <w:rPr>
      <w:b/>
      <w:bCs/>
    </w:rPr>
  </w:style>
  <w:style w:type="character" w:styleId="affc">
    <w:name w:val="page number"/>
    <w:basedOn w:val="a1"/>
    <w:qFormat/>
    <w:rsid w:val="003A02FA"/>
  </w:style>
  <w:style w:type="character" w:styleId="affd">
    <w:name w:val="FollowedHyperlink"/>
    <w:basedOn w:val="a1"/>
    <w:qFormat/>
    <w:rsid w:val="003A02FA"/>
    <w:rPr>
      <w:color w:val="800080"/>
      <w:u w:val="single"/>
    </w:rPr>
  </w:style>
  <w:style w:type="character" w:styleId="affe">
    <w:name w:val="Emphasis"/>
    <w:basedOn w:val="a1"/>
    <w:uiPriority w:val="20"/>
    <w:qFormat/>
    <w:rsid w:val="003A02FA"/>
    <w:rPr>
      <w:color w:val="CC0000"/>
    </w:rPr>
  </w:style>
  <w:style w:type="character" w:styleId="afff">
    <w:name w:val="Hyperlink"/>
    <w:basedOn w:val="a1"/>
    <w:qFormat/>
    <w:rsid w:val="003A02FA"/>
    <w:rPr>
      <w:color w:val="0000FF"/>
      <w:u w:val="single"/>
    </w:rPr>
  </w:style>
  <w:style w:type="character" w:styleId="afff0">
    <w:name w:val="annotation reference"/>
    <w:basedOn w:val="a1"/>
    <w:qFormat/>
    <w:rsid w:val="003A02FA"/>
    <w:rPr>
      <w:sz w:val="21"/>
      <w:szCs w:val="21"/>
    </w:rPr>
  </w:style>
  <w:style w:type="character" w:styleId="afff1">
    <w:name w:val="footnote reference"/>
    <w:basedOn w:val="a1"/>
    <w:qFormat/>
    <w:rsid w:val="003A02FA"/>
    <w:rPr>
      <w:vertAlign w:val="superscript"/>
    </w:rPr>
  </w:style>
  <w:style w:type="character" w:customStyle="1" w:styleId="27">
    <w:name w:val="正文文本 2 字符"/>
    <w:basedOn w:val="a1"/>
    <w:link w:val="26"/>
    <w:qFormat/>
    <w:rsid w:val="003A02FA"/>
    <w:rPr>
      <w:rFonts w:ascii="Times New Roman" w:eastAsia="宋体" w:hAnsi="Times New Roman" w:cs="Times New Roman"/>
      <w:sz w:val="24"/>
      <w:szCs w:val="24"/>
    </w:rPr>
  </w:style>
  <w:style w:type="character" w:customStyle="1" w:styleId="a8">
    <w:name w:val="文档结构图 字符"/>
    <w:basedOn w:val="a1"/>
    <w:link w:val="a7"/>
    <w:semiHidden/>
    <w:qFormat/>
    <w:rsid w:val="003A02F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A02FA"/>
    <w:rPr>
      <w:rFonts w:ascii="Times New Roman" w:eastAsia="宋体" w:hAnsi="Times New Roman" w:cs="Times New Roman"/>
      <w:sz w:val="16"/>
      <w:szCs w:val="16"/>
    </w:rPr>
  </w:style>
  <w:style w:type="character" w:customStyle="1" w:styleId="af1">
    <w:name w:val="正文文本缩进 字符"/>
    <w:basedOn w:val="a1"/>
    <w:link w:val="af0"/>
    <w:qFormat/>
    <w:rsid w:val="003A02FA"/>
    <w:rPr>
      <w:rFonts w:ascii="Times New Roman" w:eastAsia="宋体" w:hAnsi="Times New Roman" w:cs="Times New Roman"/>
      <w:szCs w:val="24"/>
    </w:rPr>
  </w:style>
  <w:style w:type="character" w:customStyle="1" w:styleId="1051">
    <w:name w:val="1051"/>
    <w:basedOn w:val="a1"/>
    <w:qFormat/>
    <w:rsid w:val="003A02FA"/>
    <w:rPr>
      <w:sz w:val="21"/>
      <w:szCs w:val="21"/>
    </w:rPr>
  </w:style>
  <w:style w:type="character" w:customStyle="1" w:styleId="Char">
    <w:name w:val="正文（绿盟科技） Char"/>
    <w:link w:val="afff2"/>
    <w:qFormat/>
    <w:locked/>
    <w:rsid w:val="003A02FA"/>
    <w:rPr>
      <w:rFonts w:ascii="Arial" w:eastAsia="仿宋_GB2312" w:hAnsi="Arial"/>
      <w:color w:val="000000"/>
      <w:sz w:val="21"/>
      <w:szCs w:val="21"/>
      <w:lang w:val="en-US" w:eastAsia="zh-CN" w:bidi="ar-SA"/>
    </w:rPr>
  </w:style>
  <w:style w:type="paragraph" w:customStyle="1" w:styleId="afff2">
    <w:name w:val="正文（绿盟科技）"/>
    <w:link w:val="Char"/>
    <w:qFormat/>
    <w:rsid w:val="003A02FA"/>
    <w:pPr>
      <w:spacing w:line="300" w:lineRule="auto"/>
    </w:pPr>
    <w:rPr>
      <w:rFonts w:ascii="Arial" w:eastAsia="仿宋_GB2312" w:hAnsi="Arial"/>
      <w:color w:val="000000"/>
      <w:sz w:val="21"/>
      <w:szCs w:val="21"/>
    </w:rPr>
  </w:style>
  <w:style w:type="character" w:customStyle="1" w:styleId="style131">
    <w:name w:val="style131"/>
    <w:basedOn w:val="a1"/>
    <w:qFormat/>
    <w:rsid w:val="003A02FA"/>
    <w:rPr>
      <w:color w:val="FF6600"/>
    </w:rPr>
  </w:style>
  <w:style w:type="character" w:customStyle="1" w:styleId="ad">
    <w:name w:val="称呼 字符"/>
    <w:basedOn w:val="a1"/>
    <w:link w:val="ac"/>
    <w:qFormat/>
    <w:rsid w:val="003A02FA"/>
    <w:rPr>
      <w:rFonts w:ascii="Arial" w:eastAsia="宋体" w:hAnsi="Arial" w:cs="Times New Roman"/>
      <w:kern w:val="0"/>
      <w:sz w:val="24"/>
      <w:szCs w:val="20"/>
    </w:rPr>
  </w:style>
  <w:style w:type="character" w:customStyle="1" w:styleId="HTML0">
    <w:name w:val="HTML 预设格式 字符"/>
    <w:basedOn w:val="a1"/>
    <w:link w:val="HTML"/>
    <w:qFormat/>
    <w:rsid w:val="003A02FA"/>
    <w:rPr>
      <w:rFonts w:ascii="Arial Unicode MS" w:eastAsia="Arial Unicode MS" w:hAnsi="Arial Unicode MS" w:cs="Times New Roman"/>
      <w:color w:val="000000"/>
      <w:kern w:val="0"/>
      <w:sz w:val="20"/>
      <w:szCs w:val="20"/>
    </w:rPr>
  </w:style>
  <w:style w:type="character" w:customStyle="1" w:styleId="style41">
    <w:name w:val="style41"/>
    <w:basedOn w:val="a1"/>
    <w:qFormat/>
    <w:rsid w:val="003A02FA"/>
    <w:rPr>
      <w:color w:val="003333"/>
    </w:rPr>
  </w:style>
  <w:style w:type="character" w:customStyle="1" w:styleId="af9">
    <w:name w:val="批注框文本 字符"/>
    <w:basedOn w:val="a1"/>
    <w:link w:val="af8"/>
    <w:qFormat/>
    <w:rsid w:val="003A02FA"/>
    <w:rPr>
      <w:rFonts w:ascii="Times New Roman" w:eastAsia="宋体" w:hAnsi="Times New Roman" w:cs="Times New Roman"/>
      <w:sz w:val="18"/>
      <w:szCs w:val="18"/>
    </w:rPr>
  </w:style>
  <w:style w:type="character" w:customStyle="1" w:styleId="list12">
    <w:name w:val="list12"/>
    <w:basedOn w:val="a1"/>
    <w:qFormat/>
    <w:rsid w:val="003A02FA"/>
  </w:style>
  <w:style w:type="character" w:customStyle="1" w:styleId="40">
    <w:name w:val="标题 4 字符"/>
    <w:basedOn w:val="a1"/>
    <w:link w:val="4"/>
    <w:qFormat/>
    <w:rsid w:val="003A02FA"/>
    <w:rPr>
      <w:rFonts w:ascii="Arial" w:eastAsia="黑体" w:hAnsi="Arial" w:cs="Times New Roman"/>
      <w:b/>
      <w:bCs/>
      <w:sz w:val="28"/>
      <w:szCs w:val="28"/>
    </w:rPr>
  </w:style>
  <w:style w:type="character" w:customStyle="1" w:styleId="ItemListCharChar">
    <w:name w:val="Item List Char Char"/>
    <w:basedOn w:val="a1"/>
    <w:link w:val="ItemListChar"/>
    <w:qFormat/>
    <w:rsid w:val="003A02FA"/>
    <w:rPr>
      <w:rFonts w:ascii="Arial" w:hAnsi="Arial" w:cs="Arial"/>
      <w:kern w:val="2"/>
      <w:sz w:val="21"/>
      <w:szCs w:val="21"/>
      <w:lang w:val="en-US" w:eastAsia="zh-CN" w:bidi="ar-SA"/>
    </w:rPr>
  </w:style>
  <w:style w:type="paragraph" w:customStyle="1" w:styleId="ItemListChar">
    <w:name w:val="Item List Char"/>
    <w:link w:val="ItemListCharChar"/>
    <w:qFormat/>
    <w:rsid w:val="003A02F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A02FA"/>
    <w:rPr>
      <w:rFonts w:eastAsia="宋体"/>
      <w:b/>
      <w:bCs/>
      <w:kern w:val="2"/>
      <w:sz w:val="28"/>
      <w:szCs w:val="28"/>
      <w:lang w:val="en-US" w:eastAsia="zh-CN" w:bidi="ar-SA"/>
    </w:rPr>
  </w:style>
  <w:style w:type="character" w:customStyle="1" w:styleId="aff5">
    <w:name w:val="标题 字符"/>
    <w:basedOn w:val="a1"/>
    <w:link w:val="aff4"/>
    <w:qFormat/>
    <w:rsid w:val="003A02FA"/>
    <w:rPr>
      <w:rFonts w:ascii="Arial" w:eastAsia="宋体" w:hAnsi="Arial" w:cs="Arial"/>
      <w:b/>
      <w:bCs/>
      <w:sz w:val="30"/>
      <w:szCs w:val="32"/>
    </w:rPr>
  </w:style>
  <w:style w:type="character" w:customStyle="1" w:styleId="80">
    <w:name w:val="标题 8 字符"/>
    <w:basedOn w:val="a1"/>
    <w:link w:val="8"/>
    <w:qFormat/>
    <w:rsid w:val="003A02FA"/>
    <w:rPr>
      <w:rFonts w:ascii="Arial" w:eastAsia="黑体" w:hAnsi="Arial" w:cs="Times New Roman"/>
      <w:sz w:val="24"/>
      <w:szCs w:val="20"/>
    </w:rPr>
  </w:style>
  <w:style w:type="character" w:customStyle="1" w:styleId="3Char">
    <w:name w:val="标题 3 Char"/>
    <w:basedOn w:val="a1"/>
    <w:qFormat/>
    <w:rsid w:val="003A02FA"/>
    <w:rPr>
      <w:rFonts w:ascii="Times New Roman" w:eastAsia="宋体" w:hAnsi="Times New Roman" w:cs="Times New Roman"/>
      <w:b/>
      <w:bCs/>
      <w:sz w:val="32"/>
      <w:szCs w:val="32"/>
    </w:rPr>
  </w:style>
  <w:style w:type="character" w:customStyle="1" w:styleId="af">
    <w:name w:val="正文文本 字符"/>
    <w:basedOn w:val="a1"/>
    <w:link w:val="ae"/>
    <w:qFormat/>
    <w:rsid w:val="003A02FA"/>
    <w:rPr>
      <w:rFonts w:ascii="Times New Roman" w:eastAsia="宋体" w:hAnsi="Times New Roman" w:cs="Times New Roman"/>
      <w:b/>
      <w:bCs/>
      <w:sz w:val="24"/>
      <w:szCs w:val="24"/>
    </w:rPr>
  </w:style>
  <w:style w:type="character" w:customStyle="1" w:styleId="a4">
    <w:name w:val="正文缩进 字符"/>
    <w:basedOn w:val="a1"/>
    <w:link w:val="a0"/>
    <w:qFormat/>
    <w:rsid w:val="003A02FA"/>
    <w:rPr>
      <w:rFonts w:ascii="Times New Roman" w:eastAsia="宋体" w:hAnsi="Times New Roman" w:cs="Times New Roman"/>
      <w:szCs w:val="20"/>
    </w:rPr>
  </w:style>
  <w:style w:type="character" w:customStyle="1" w:styleId="30">
    <w:name w:val="标题 3 字符"/>
    <w:basedOn w:val="40"/>
    <w:link w:val="3"/>
    <w:qFormat/>
    <w:rsid w:val="003A02FA"/>
    <w:rPr>
      <w:rFonts w:ascii="宋体" w:eastAsia="宋体" w:hAnsi="宋体" w:cs="Times New Roman"/>
      <w:b/>
      <w:bCs/>
      <w:sz w:val="28"/>
      <w:szCs w:val="32"/>
    </w:rPr>
  </w:style>
  <w:style w:type="character" w:customStyle="1" w:styleId="t41">
    <w:name w:val="t41"/>
    <w:basedOn w:val="a1"/>
    <w:qFormat/>
    <w:rsid w:val="003A02FA"/>
    <w:rPr>
      <w:sz w:val="21"/>
      <w:szCs w:val="21"/>
    </w:rPr>
  </w:style>
  <w:style w:type="character" w:customStyle="1" w:styleId="unnamed11">
    <w:name w:val="unnamed11"/>
    <w:basedOn w:val="a1"/>
    <w:qFormat/>
    <w:rsid w:val="003A02FA"/>
    <w:rPr>
      <w:sz w:val="14"/>
      <w:szCs w:val="14"/>
    </w:rPr>
  </w:style>
  <w:style w:type="character" w:customStyle="1" w:styleId="Char2">
    <w:name w:val="表正文 Char2"/>
    <w:basedOn w:val="a1"/>
    <w:qFormat/>
    <w:rsid w:val="003A02FA"/>
    <w:rPr>
      <w:rFonts w:ascii="Times New Roman" w:eastAsia="宋体" w:hAnsi="Times New Roman" w:cs="Times New Roman"/>
      <w:kern w:val="2"/>
      <w:sz w:val="21"/>
      <w:szCs w:val="20"/>
    </w:rPr>
  </w:style>
  <w:style w:type="character" w:customStyle="1" w:styleId="afd">
    <w:name w:val="页眉 字符"/>
    <w:basedOn w:val="a1"/>
    <w:link w:val="afc"/>
    <w:qFormat/>
    <w:rsid w:val="003A02FA"/>
    <w:rPr>
      <w:sz w:val="18"/>
      <w:szCs w:val="18"/>
    </w:rPr>
  </w:style>
  <w:style w:type="character" w:customStyle="1" w:styleId="60">
    <w:name w:val="标题 6 字符"/>
    <w:basedOn w:val="a1"/>
    <w:link w:val="6"/>
    <w:qFormat/>
    <w:rsid w:val="003A02FA"/>
    <w:rPr>
      <w:rFonts w:ascii="Arial" w:eastAsia="黑体" w:hAnsi="Arial" w:cs="Times New Roman"/>
      <w:b/>
      <w:sz w:val="24"/>
      <w:szCs w:val="20"/>
    </w:rPr>
  </w:style>
  <w:style w:type="character" w:customStyle="1" w:styleId="af7">
    <w:name w:val="日期 字符"/>
    <w:basedOn w:val="a1"/>
    <w:link w:val="af6"/>
    <w:qFormat/>
    <w:rsid w:val="003A02FA"/>
    <w:rPr>
      <w:rFonts w:ascii="宋体" w:eastAsia="宋体" w:hAnsi="Courier New" w:cs="Times New Roman"/>
      <w:sz w:val="32"/>
      <w:szCs w:val="20"/>
    </w:rPr>
  </w:style>
  <w:style w:type="character" w:customStyle="1" w:styleId="super">
    <w:name w:val="super"/>
    <w:basedOn w:val="a1"/>
    <w:qFormat/>
    <w:rsid w:val="003A02FA"/>
    <w:rPr>
      <w:vertAlign w:val="superscript"/>
    </w:rPr>
  </w:style>
  <w:style w:type="character" w:customStyle="1" w:styleId="textdarkgray">
    <w:name w:val="text_darkgray"/>
    <w:basedOn w:val="a1"/>
    <w:qFormat/>
    <w:rsid w:val="003A02FA"/>
  </w:style>
  <w:style w:type="character" w:customStyle="1" w:styleId="style71">
    <w:name w:val="style71"/>
    <w:basedOn w:val="a1"/>
    <w:qFormat/>
    <w:rsid w:val="003A02FA"/>
    <w:rPr>
      <w:color w:val="000000"/>
    </w:rPr>
  </w:style>
  <w:style w:type="character" w:customStyle="1" w:styleId="style61">
    <w:name w:val="style61"/>
    <w:basedOn w:val="a1"/>
    <w:qFormat/>
    <w:rsid w:val="003A02FA"/>
    <w:rPr>
      <w:color w:val="000000"/>
      <w:sz w:val="20"/>
      <w:szCs w:val="20"/>
    </w:rPr>
  </w:style>
  <w:style w:type="character" w:customStyle="1" w:styleId="p1051">
    <w:name w:val="p1051"/>
    <w:basedOn w:val="a1"/>
    <w:qFormat/>
    <w:rsid w:val="003A02FA"/>
    <w:rPr>
      <w:sz w:val="21"/>
      <w:szCs w:val="21"/>
    </w:rPr>
  </w:style>
  <w:style w:type="character" w:customStyle="1" w:styleId="style6style2">
    <w:name w:val="style6 style2"/>
    <w:basedOn w:val="a1"/>
    <w:qFormat/>
    <w:rsid w:val="003A02FA"/>
  </w:style>
  <w:style w:type="character" w:customStyle="1" w:styleId="lefttitler11">
    <w:name w:val="lefttitler11"/>
    <w:basedOn w:val="a1"/>
    <w:qFormat/>
    <w:rsid w:val="003A02FA"/>
    <w:rPr>
      <w:b/>
      <w:bCs/>
      <w:color w:val="EC0000"/>
      <w:sz w:val="18"/>
      <w:szCs w:val="18"/>
    </w:rPr>
  </w:style>
  <w:style w:type="character" w:customStyle="1" w:styleId="tpccontent1">
    <w:name w:val="tpc_content1"/>
    <w:basedOn w:val="a1"/>
    <w:qFormat/>
    <w:rsid w:val="003A02FA"/>
    <w:rPr>
      <w:sz w:val="14"/>
      <w:szCs w:val="14"/>
    </w:rPr>
  </w:style>
  <w:style w:type="character" w:customStyle="1" w:styleId="headline">
    <w:name w:val="headline"/>
    <w:basedOn w:val="a1"/>
    <w:qFormat/>
    <w:rsid w:val="003A02FA"/>
  </w:style>
  <w:style w:type="character" w:customStyle="1" w:styleId="normalsmalltitle1">
    <w:name w:val="normalsmalltitle1"/>
    <w:basedOn w:val="a1"/>
    <w:qFormat/>
    <w:rsid w:val="003A02FA"/>
    <w:rPr>
      <w:b/>
      <w:bCs/>
      <w:color w:val="FFFFFF"/>
      <w:sz w:val="17"/>
      <w:szCs w:val="17"/>
    </w:rPr>
  </w:style>
  <w:style w:type="character" w:customStyle="1" w:styleId="Char0">
    <w:name w:val="节 Char"/>
    <w:basedOn w:val="a1"/>
    <w:link w:val="afff3"/>
    <w:qFormat/>
    <w:rsid w:val="003A02FA"/>
    <w:rPr>
      <w:rFonts w:ascii="宋体" w:eastAsia="宋体" w:hAnsi="宋体" w:cs="Times New Roman"/>
      <w:b/>
      <w:sz w:val="28"/>
      <w:szCs w:val="28"/>
    </w:rPr>
  </w:style>
  <w:style w:type="paragraph" w:customStyle="1" w:styleId="afff3">
    <w:name w:val="节"/>
    <w:basedOn w:val="a"/>
    <w:link w:val="Char0"/>
    <w:qFormat/>
    <w:rsid w:val="003A02FA"/>
    <w:pPr>
      <w:jc w:val="center"/>
      <w:outlineLvl w:val="0"/>
    </w:pPr>
    <w:rPr>
      <w:rFonts w:ascii="宋体" w:hAnsi="宋体"/>
      <w:b/>
      <w:sz w:val="28"/>
      <w:szCs w:val="28"/>
    </w:rPr>
  </w:style>
  <w:style w:type="character" w:customStyle="1" w:styleId="10">
    <w:name w:val="标题 1 字符"/>
    <w:basedOn w:val="a1"/>
    <w:link w:val="1"/>
    <w:qFormat/>
    <w:rsid w:val="003A02FA"/>
    <w:rPr>
      <w:rFonts w:ascii="宋体" w:eastAsia="黑体" w:hAnsi="宋体" w:cs="Times New Roman"/>
      <w:b/>
      <w:kern w:val="44"/>
      <w:sz w:val="28"/>
      <w:szCs w:val="44"/>
    </w:rPr>
  </w:style>
  <w:style w:type="character" w:customStyle="1" w:styleId="Char1">
    <w:name w:val="标书正文格式 Char"/>
    <w:basedOn w:val="a1"/>
    <w:link w:val="afff4"/>
    <w:qFormat/>
    <w:rsid w:val="003A02FA"/>
    <w:rPr>
      <w:rFonts w:ascii="Times New Roman" w:eastAsia="宋体" w:hAnsi="Times New Roman" w:cs="Times New Roman"/>
      <w:sz w:val="24"/>
      <w:szCs w:val="24"/>
    </w:rPr>
  </w:style>
  <w:style w:type="paragraph" w:customStyle="1" w:styleId="afff4">
    <w:name w:val="标书正文格式"/>
    <w:basedOn w:val="a"/>
    <w:link w:val="Char1"/>
    <w:qFormat/>
    <w:rsid w:val="003A02FA"/>
    <w:rPr>
      <w:sz w:val="24"/>
    </w:rPr>
  </w:style>
  <w:style w:type="character" w:customStyle="1" w:styleId="Char3">
    <w:name w:val="正文首行缩进（绿盟科技） Char"/>
    <w:link w:val="afff5"/>
    <w:qFormat/>
    <w:rsid w:val="003A02FA"/>
    <w:rPr>
      <w:rFonts w:ascii="Arial" w:hAnsi="Arial"/>
      <w:sz w:val="21"/>
      <w:szCs w:val="21"/>
    </w:rPr>
  </w:style>
  <w:style w:type="paragraph" w:customStyle="1" w:styleId="afff5">
    <w:name w:val="正文首行缩进（绿盟科技）"/>
    <w:basedOn w:val="a"/>
    <w:link w:val="Char3"/>
    <w:qFormat/>
    <w:rsid w:val="003A02F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A02FA"/>
    <w:rPr>
      <w:rFonts w:ascii="Times New Roman" w:eastAsia="宋体" w:hAnsi="Times New Roman" w:cs="Times New Roman"/>
      <w:szCs w:val="24"/>
    </w:rPr>
  </w:style>
  <w:style w:type="paragraph" w:customStyle="1" w:styleId="afff6">
    <w:name w:val="正文格式"/>
    <w:basedOn w:val="a"/>
    <w:link w:val="Char4"/>
    <w:qFormat/>
    <w:rsid w:val="003A02FA"/>
    <w:pPr>
      <w:ind w:firstLineChars="200" w:firstLine="420"/>
    </w:pPr>
  </w:style>
  <w:style w:type="character" w:customStyle="1" w:styleId="90">
    <w:name w:val="标题 9 字符"/>
    <w:basedOn w:val="a1"/>
    <w:link w:val="9"/>
    <w:qFormat/>
    <w:rsid w:val="003A02FA"/>
    <w:rPr>
      <w:rFonts w:ascii="Arial" w:eastAsia="黑体" w:hAnsi="Arial" w:cs="Times New Roman"/>
      <w:szCs w:val="20"/>
    </w:rPr>
  </w:style>
  <w:style w:type="character" w:customStyle="1" w:styleId="Char5">
    <w:name w:val="点 Char"/>
    <w:basedOn w:val="a1"/>
    <w:link w:val="afff7"/>
    <w:qFormat/>
    <w:rsid w:val="003A02FA"/>
    <w:rPr>
      <w:rFonts w:ascii="宋体" w:eastAsia="宋体" w:hAnsi="宋体" w:cs="Times New Roman"/>
      <w:b/>
      <w:sz w:val="24"/>
      <w:szCs w:val="24"/>
    </w:rPr>
  </w:style>
  <w:style w:type="paragraph" w:customStyle="1" w:styleId="afff7">
    <w:name w:val="点"/>
    <w:basedOn w:val="a"/>
    <w:link w:val="Char5"/>
    <w:qFormat/>
    <w:rsid w:val="003A02FA"/>
    <w:rPr>
      <w:rFonts w:ascii="宋体" w:hAnsi="宋体"/>
      <w:b/>
      <w:sz w:val="24"/>
    </w:rPr>
  </w:style>
  <w:style w:type="character" w:customStyle="1" w:styleId="text11">
    <w:name w:val="text11"/>
    <w:basedOn w:val="a1"/>
    <w:qFormat/>
    <w:rsid w:val="003A02F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A02FA"/>
    <w:rPr>
      <w:rFonts w:ascii="Times New Roman" w:eastAsia="宋体" w:hAnsi="Times New Roman" w:cs="Times New Roman"/>
      <w:b/>
      <w:bCs/>
      <w:sz w:val="24"/>
      <w:szCs w:val="24"/>
    </w:rPr>
  </w:style>
  <w:style w:type="character" w:customStyle="1" w:styleId="25">
    <w:name w:val="正文文本缩进 2 字符"/>
    <w:basedOn w:val="a1"/>
    <w:link w:val="24"/>
    <w:qFormat/>
    <w:rsid w:val="003A02FA"/>
    <w:rPr>
      <w:rFonts w:ascii="宋体" w:eastAsia="宋体" w:hAnsi="宋体" w:cs="Times New Roman"/>
      <w:szCs w:val="24"/>
    </w:rPr>
  </w:style>
  <w:style w:type="character" w:customStyle="1" w:styleId="20">
    <w:name w:val="标题 2 字符"/>
    <w:basedOn w:val="a1"/>
    <w:link w:val="2"/>
    <w:uiPriority w:val="9"/>
    <w:qFormat/>
    <w:rsid w:val="003A02FA"/>
    <w:rPr>
      <w:rFonts w:ascii="宋体" w:eastAsia="宋体" w:hAnsi="宋体" w:cs="Times New Roman"/>
      <w:b/>
      <w:bCs/>
      <w:kern w:val="0"/>
      <w:sz w:val="24"/>
      <w:szCs w:val="20"/>
    </w:rPr>
  </w:style>
  <w:style w:type="character" w:customStyle="1" w:styleId="ab">
    <w:name w:val="批注文字 字符"/>
    <w:basedOn w:val="a1"/>
    <w:link w:val="aa"/>
    <w:semiHidden/>
    <w:qFormat/>
    <w:rsid w:val="003A02FA"/>
    <w:rPr>
      <w:rFonts w:ascii="宋体" w:eastAsia="宋体" w:hAnsi="Times New Roman" w:cs="Times New Roman"/>
      <w:kern w:val="0"/>
      <w:sz w:val="34"/>
      <w:szCs w:val="20"/>
    </w:rPr>
  </w:style>
  <w:style w:type="character" w:customStyle="1" w:styleId="font14">
    <w:name w:val="font14"/>
    <w:basedOn w:val="a1"/>
    <w:qFormat/>
    <w:rsid w:val="003A02FA"/>
    <w:rPr>
      <w:rFonts w:eastAsia="宋体"/>
      <w:kern w:val="2"/>
      <w:sz w:val="24"/>
      <w:szCs w:val="24"/>
      <w:lang w:val="en-US" w:eastAsia="zh-CN" w:bidi="ar-SA"/>
    </w:rPr>
  </w:style>
  <w:style w:type="character" w:customStyle="1" w:styleId="AChar">
    <w:name w:val="A Char"/>
    <w:basedOn w:val="a1"/>
    <w:link w:val="Afff8"/>
    <w:qFormat/>
    <w:rsid w:val="003A02FA"/>
    <w:rPr>
      <w:rFonts w:ascii="Times New Roman" w:eastAsia="宋体" w:hAnsi="Times New Roman" w:cs="Times New Roman"/>
      <w:sz w:val="36"/>
      <w:szCs w:val="36"/>
    </w:rPr>
  </w:style>
  <w:style w:type="paragraph" w:customStyle="1" w:styleId="Afff8">
    <w:name w:val="A"/>
    <w:basedOn w:val="a"/>
    <w:link w:val="AChar"/>
    <w:qFormat/>
    <w:rsid w:val="003A02FA"/>
    <w:pPr>
      <w:jc w:val="center"/>
    </w:pPr>
    <w:rPr>
      <w:sz w:val="36"/>
      <w:szCs w:val="36"/>
    </w:rPr>
  </w:style>
  <w:style w:type="character" w:customStyle="1" w:styleId="aff1">
    <w:name w:val="脚注文本 字符"/>
    <w:basedOn w:val="a1"/>
    <w:link w:val="aff0"/>
    <w:qFormat/>
    <w:rsid w:val="003A02FA"/>
    <w:rPr>
      <w:rFonts w:ascii="Times New Roman" w:eastAsia="楷体_GB2312" w:hAnsi="Times New Roman" w:cs="Times New Roman"/>
      <w:color w:val="000000"/>
      <w:sz w:val="18"/>
      <w:szCs w:val="20"/>
    </w:rPr>
  </w:style>
  <w:style w:type="character" w:customStyle="1" w:styleId="Char10">
    <w:name w:val="纯文本 Char1"/>
    <w:basedOn w:val="a1"/>
    <w:qFormat/>
    <w:rsid w:val="003A02FA"/>
    <w:rPr>
      <w:rFonts w:ascii="宋体" w:hAnsi="Courier New" w:cs="Courier New"/>
      <w:kern w:val="2"/>
      <w:sz w:val="21"/>
      <w:szCs w:val="21"/>
    </w:rPr>
  </w:style>
  <w:style w:type="character" w:customStyle="1" w:styleId="3zw1">
    <w:name w:val="3zw1"/>
    <w:basedOn w:val="a1"/>
    <w:qFormat/>
    <w:rsid w:val="003A02FA"/>
    <w:rPr>
      <w:color w:val="000000"/>
      <w:sz w:val="21"/>
      <w:szCs w:val="21"/>
    </w:rPr>
  </w:style>
  <w:style w:type="character" w:customStyle="1" w:styleId="50">
    <w:name w:val="标题 5 字符"/>
    <w:basedOn w:val="a1"/>
    <w:link w:val="5"/>
    <w:qFormat/>
    <w:rsid w:val="003A02FA"/>
    <w:rPr>
      <w:rFonts w:ascii="Times New Roman" w:eastAsia="宋体" w:hAnsi="Times New Roman" w:cs="Times New Roman"/>
      <w:b/>
      <w:sz w:val="28"/>
      <w:szCs w:val="20"/>
    </w:rPr>
  </w:style>
  <w:style w:type="character" w:customStyle="1" w:styleId="font1">
    <w:name w:val="font1"/>
    <w:basedOn w:val="a1"/>
    <w:qFormat/>
    <w:rsid w:val="003A02FA"/>
  </w:style>
  <w:style w:type="character" w:customStyle="1" w:styleId="70">
    <w:name w:val="标题 7 字符"/>
    <w:basedOn w:val="a1"/>
    <w:link w:val="7"/>
    <w:qFormat/>
    <w:rsid w:val="003A02FA"/>
    <w:rPr>
      <w:rFonts w:ascii="Times New Roman" w:eastAsia="宋体" w:hAnsi="Times New Roman" w:cs="Times New Roman"/>
      <w:b/>
      <w:sz w:val="24"/>
      <w:szCs w:val="20"/>
    </w:rPr>
  </w:style>
  <w:style w:type="character" w:customStyle="1" w:styleId="style121">
    <w:name w:val="style121"/>
    <w:basedOn w:val="a1"/>
    <w:qFormat/>
    <w:rsid w:val="003A02FA"/>
    <w:rPr>
      <w:color w:val="FF0000"/>
    </w:rPr>
  </w:style>
  <w:style w:type="character" w:customStyle="1" w:styleId="txt">
    <w:name w:val="txt"/>
    <w:basedOn w:val="a1"/>
    <w:qFormat/>
    <w:rsid w:val="003A02FA"/>
  </w:style>
  <w:style w:type="character" w:customStyle="1" w:styleId="afb">
    <w:name w:val="页脚 字符"/>
    <w:basedOn w:val="a1"/>
    <w:link w:val="afa"/>
    <w:uiPriority w:val="99"/>
    <w:qFormat/>
    <w:rsid w:val="003A02FA"/>
    <w:rPr>
      <w:sz w:val="18"/>
      <w:szCs w:val="18"/>
    </w:rPr>
  </w:style>
  <w:style w:type="character" w:customStyle="1" w:styleId="style31">
    <w:name w:val="style31"/>
    <w:basedOn w:val="a1"/>
    <w:qFormat/>
    <w:rsid w:val="003A02FA"/>
    <w:rPr>
      <w:sz w:val="21"/>
      <w:szCs w:val="21"/>
    </w:rPr>
  </w:style>
  <w:style w:type="character" w:customStyle="1" w:styleId="aff7">
    <w:name w:val="批注主题 字符"/>
    <w:basedOn w:val="ab"/>
    <w:link w:val="aff6"/>
    <w:qFormat/>
    <w:rsid w:val="003A02FA"/>
    <w:rPr>
      <w:rFonts w:ascii="Times New Roman" w:eastAsia="宋体" w:hAnsi="Times New Roman" w:cs="Times New Roman"/>
      <w:b/>
      <w:bCs/>
      <w:kern w:val="0"/>
      <w:sz w:val="34"/>
      <w:szCs w:val="24"/>
    </w:rPr>
  </w:style>
  <w:style w:type="character" w:customStyle="1" w:styleId="af5">
    <w:name w:val="纯文本 字符"/>
    <w:basedOn w:val="a1"/>
    <w:link w:val="af4"/>
    <w:qFormat/>
    <w:rsid w:val="003A02FA"/>
    <w:rPr>
      <w:rFonts w:ascii="宋体" w:eastAsia="宋体" w:hAnsi="Courier New" w:cs="Times New Roman"/>
      <w:szCs w:val="20"/>
    </w:rPr>
  </w:style>
  <w:style w:type="character" w:customStyle="1" w:styleId="afff9">
    <w:name w:val="保驾"/>
    <w:basedOn w:val="a1"/>
    <w:qFormat/>
    <w:rsid w:val="003A02FA"/>
    <w:rPr>
      <w:sz w:val="18"/>
    </w:rPr>
  </w:style>
  <w:style w:type="character" w:customStyle="1" w:styleId="unnamed21">
    <w:name w:val="unnamed21"/>
    <w:basedOn w:val="a1"/>
    <w:qFormat/>
    <w:rsid w:val="003A02F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A02F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A02F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A02FA"/>
    <w:rPr>
      <w:rFonts w:ascii="宋体" w:eastAsia="宋体" w:hAnsi="Times New Roman" w:cs="Times New Roman"/>
      <w:b/>
      <w:bCs/>
      <w:sz w:val="24"/>
      <w:szCs w:val="24"/>
    </w:rPr>
  </w:style>
  <w:style w:type="paragraph" w:customStyle="1" w:styleId="xl33">
    <w:name w:val="xl33"/>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A02FA"/>
    <w:pPr>
      <w:spacing w:beforeLines="100" w:afterLines="100"/>
      <w:jc w:val="center"/>
    </w:pPr>
    <w:rPr>
      <w:b/>
      <w:sz w:val="44"/>
      <w:szCs w:val="20"/>
    </w:rPr>
  </w:style>
  <w:style w:type="paragraph" w:customStyle="1" w:styleId="afffa">
    <w:name w:val="Ｃ"/>
    <w:basedOn w:val="body3"/>
    <w:qFormat/>
    <w:rsid w:val="003A02FA"/>
    <w:pPr>
      <w:keepNext/>
      <w:jc w:val="center"/>
    </w:pPr>
    <w:rPr>
      <w:sz w:val="16"/>
    </w:rPr>
  </w:style>
  <w:style w:type="paragraph" w:customStyle="1" w:styleId="body3">
    <w:name w:val="body3"/>
    <w:basedOn w:val="a"/>
    <w:next w:val="4"/>
    <w:qFormat/>
    <w:rsid w:val="003A02F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A02F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A02F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A02F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A02F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A02FA"/>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qFormat/>
    <w:rsid w:val="003A02FA"/>
    <w:pPr>
      <w:spacing w:line="360" w:lineRule="auto"/>
      <w:ind w:firstLine="540"/>
    </w:pPr>
    <w:rPr>
      <w:rFonts w:ascii="宋体"/>
      <w:sz w:val="24"/>
      <w:szCs w:val="20"/>
      <w:lang w:val="en-GB"/>
    </w:rPr>
  </w:style>
  <w:style w:type="paragraph" w:customStyle="1" w:styleId="91">
    <w:name w:val="标句9"/>
    <w:basedOn w:val="a"/>
    <w:qFormat/>
    <w:rsid w:val="003A02F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A02FA"/>
    <w:rPr>
      <w:rFonts w:ascii="Tahoma" w:hAnsi="Tahoma"/>
      <w:sz w:val="24"/>
      <w:szCs w:val="20"/>
    </w:rPr>
  </w:style>
  <w:style w:type="paragraph" w:customStyle="1" w:styleId="xl49">
    <w:name w:val="xl49"/>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A02FA"/>
    <w:pPr>
      <w:spacing w:line="360" w:lineRule="auto"/>
      <w:ind w:left="170" w:hanging="170"/>
      <w:jc w:val="left"/>
    </w:pPr>
    <w:rPr>
      <w:rFonts w:ascii="宋体" w:hAnsi="宋体"/>
      <w:sz w:val="24"/>
      <w:szCs w:val="20"/>
    </w:rPr>
  </w:style>
  <w:style w:type="paragraph" w:customStyle="1" w:styleId="afffc">
    <w:name w:val="文章标题"/>
    <w:next w:val="1"/>
    <w:qFormat/>
    <w:rsid w:val="003A02FA"/>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A02F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3A02F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3A02F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3A02FA"/>
    <w:pPr>
      <w:keepNext/>
      <w:spacing w:line="300" w:lineRule="auto"/>
      <w:jc w:val="center"/>
      <w:textAlignment w:val="baseline"/>
    </w:pPr>
    <w:rPr>
      <w:rFonts w:ascii="Arial" w:eastAsia="黑体" w:hAnsi="Arial"/>
      <w:sz w:val="21"/>
    </w:rPr>
  </w:style>
  <w:style w:type="paragraph" w:customStyle="1" w:styleId="61">
    <w:name w:val="标句6"/>
    <w:basedOn w:val="a"/>
    <w:qFormat/>
    <w:rsid w:val="003A02FA"/>
    <w:pPr>
      <w:snapToGrid w:val="0"/>
      <w:spacing w:line="500" w:lineRule="atLeast"/>
      <w:ind w:left="1418" w:hanging="284"/>
    </w:pPr>
    <w:rPr>
      <w:rFonts w:ascii="宋体"/>
      <w:kern w:val="52"/>
      <w:sz w:val="27"/>
      <w:szCs w:val="20"/>
    </w:rPr>
  </w:style>
  <w:style w:type="paragraph" w:customStyle="1" w:styleId="41">
    <w:name w:val="样式41"/>
    <w:basedOn w:val="a"/>
    <w:qFormat/>
    <w:rsid w:val="003A02F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3A02F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A02F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A02FA"/>
    <w:pPr>
      <w:spacing w:line="360" w:lineRule="auto"/>
      <w:ind w:firstLineChars="200" w:firstLine="480"/>
    </w:pPr>
    <w:rPr>
      <w:sz w:val="24"/>
    </w:rPr>
  </w:style>
  <w:style w:type="paragraph" w:customStyle="1" w:styleId="13">
    <w:name w:val="正文1"/>
    <w:qFormat/>
    <w:rsid w:val="003A02FA"/>
    <w:pPr>
      <w:widowControl w:val="0"/>
      <w:adjustRightInd w:val="0"/>
      <w:spacing w:line="360" w:lineRule="atLeast"/>
      <w:textAlignment w:val="baseline"/>
    </w:pPr>
    <w:rPr>
      <w:rFonts w:ascii="宋体" w:hAnsi="Times New Roman"/>
      <w:sz w:val="24"/>
    </w:rPr>
  </w:style>
  <w:style w:type="paragraph" w:customStyle="1" w:styleId="font11">
    <w:name w:val="font11"/>
    <w:basedOn w:val="a"/>
    <w:qFormat/>
    <w:rsid w:val="003A02FA"/>
    <w:pPr>
      <w:widowControl/>
      <w:spacing w:before="100" w:beforeAutospacing="1" w:after="100" w:afterAutospacing="1"/>
      <w:jc w:val="left"/>
    </w:pPr>
    <w:rPr>
      <w:kern w:val="0"/>
      <w:sz w:val="18"/>
      <w:szCs w:val="18"/>
    </w:rPr>
  </w:style>
  <w:style w:type="paragraph" w:customStyle="1" w:styleId="Char20">
    <w:name w:val="Char2"/>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3A02FA"/>
    <w:pPr>
      <w:snapToGrid w:val="0"/>
      <w:spacing w:before="120" w:line="540" w:lineRule="atLeast"/>
      <w:ind w:firstLine="567"/>
    </w:pPr>
    <w:rPr>
      <w:rFonts w:ascii="宋体"/>
      <w:kern w:val="52"/>
      <w:sz w:val="28"/>
      <w:szCs w:val="20"/>
    </w:rPr>
  </w:style>
  <w:style w:type="paragraph" w:customStyle="1" w:styleId="X">
    <w:name w:val="百姓X"/>
    <w:basedOn w:val="a"/>
    <w:qFormat/>
    <w:rsid w:val="003A02FA"/>
    <w:pPr>
      <w:spacing w:before="120" w:after="120" w:line="360" w:lineRule="auto"/>
      <w:ind w:firstLine="539"/>
    </w:pPr>
    <w:rPr>
      <w:sz w:val="24"/>
      <w:szCs w:val="20"/>
    </w:rPr>
  </w:style>
  <w:style w:type="paragraph" w:customStyle="1" w:styleId="USE4">
    <w:name w:val="USE 4"/>
    <w:basedOn w:val="a"/>
    <w:qFormat/>
    <w:rsid w:val="003A02FA"/>
    <w:pPr>
      <w:spacing w:line="360" w:lineRule="auto"/>
      <w:ind w:left="284" w:hanging="227"/>
      <w:jc w:val="left"/>
    </w:pPr>
    <w:rPr>
      <w:rFonts w:ascii="宋体" w:hAnsi="宋体"/>
      <w:sz w:val="24"/>
      <w:szCs w:val="20"/>
    </w:rPr>
  </w:style>
  <w:style w:type="paragraph" w:customStyle="1" w:styleId="affff0">
    <w:name w:val="表格文本"/>
    <w:qFormat/>
    <w:rsid w:val="003A02FA"/>
    <w:pPr>
      <w:tabs>
        <w:tab w:val="decimal" w:pos="0"/>
      </w:tabs>
    </w:pPr>
    <w:rPr>
      <w:rFonts w:ascii="Arial" w:hAnsi="Arial"/>
      <w:sz w:val="21"/>
      <w:szCs w:val="21"/>
    </w:rPr>
  </w:style>
  <w:style w:type="paragraph" w:customStyle="1" w:styleId="affff1">
    <w:name w:val="表格"/>
    <w:basedOn w:val="a"/>
    <w:qFormat/>
    <w:rsid w:val="003A02FA"/>
    <w:pPr>
      <w:jc w:val="center"/>
    </w:pPr>
    <w:rPr>
      <w:rFonts w:ascii="宋体" w:hAnsi="宋体"/>
      <w:b/>
      <w:sz w:val="24"/>
    </w:rPr>
  </w:style>
  <w:style w:type="paragraph" w:customStyle="1" w:styleId="2a">
    <w:name w:val="样式2"/>
    <w:basedOn w:val="aff4"/>
    <w:next w:val="12"/>
    <w:qFormat/>
    <w:rsid w:val="003A02FA"/>
    <w:pPr>
      <w:spacing w:before="120" w:after="120"/>
    </w:pPr>
    <w:rPr>
      <w:rFonts w:eastAsia="黑体"/>
      <w:b w:val="0"/>
      <w:szCs w:val="30"/>
    </w:rPr>
  </w:style>
  <w:style w:type="paragraph" w:customStyle="1" w:styleId="xl29">
    <w:name w:val="xl29"/>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A02FA"/>
    <w:pPr>
      <w:tabs>
        <w:tab w:val="left" w:pos="360"/>
      </w:tabs>
      <w:spacing w:line="360" w:lineRule="auto"/>
      <w:ind w:left="360" w:hanging="360"/>
    </w:pPr>
    <w:rPr>
      <w:rFonts w:eastAsia="仿宋_GB2312"/>
      <w:sz w:val="24"/>
    </w:rPr>
  </w:style>
  <w:style w:type="paragraph" w:customStyle="1" w:styleId="text12">
    <w:name w:val="text12"/>
    <w:basedOn w:val="a"/>
    <w:qFormat/>
    <w:rsid w:val="003A02F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A02F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A02FA"/>
    <w:pPr>
      <w:snapToGrid w:val="0"/>
      <w:spacing w:line="500" w:lineRule="atLeast"/>
      <w:ind w:left="1111"/>
    </w:pPr>
    <w:rPr>
      <w:rFonts w:ascii="宋体"/>
      <w:kern w:val="28"/>
      <w:sz w:val="27"/>
      <w:szCs w:val="20"/>
    </w:rPr>
  </w:style>
  <w:style w:type="paragraph" w:customStyle="1" w:styleId="CharCharChar">
    <w:name w:val="Char Char Char"/>
    <w:basedOn w:val="a"/>
    <w:qFormat/>
    <w:rsid w:val="003A02FA"/>
    <w:rPr>
      <w:rFonts w:ascii="Tahoma" w:hAnsi="Tahoma"/>
      <w:sz w:val="24"/>
      <w:szCs w:val="20"/>
    </w:rPr>
  </w:style>
  <w:style w:type="paragraph" w:customStyle="1" w:styleId="wellhope">
    <w:name w:val="wellhope正文"/>
    <w:basedOn w:val="a"/>
    <w:qFormat/>
    <w:rsid w:val="003A02FA"/>
    <w:pPr>
      <w:spacing w:before="60" w:after="60" w:line="360" w:lineRule="auto"/>
      <w:ind w:firstLine="425"/>
    </w:pPr>
    <w:rPr>
      <w:sz w:val="24"/>
      <w:szCs w:val="20"/>
    </w:rPr>
  </w:style>
  <w:style w:type="paragraph" w:customStyle="1" w:styleId="affff2">
    <w:name w:val="简单回函地址"/>
    <w:basedOn w:val="a"/>
    <w:qFormat/>
    <w:rsid w:val="003A02FA"/>
    <w:pPr>
      <w:spacing w:line="360" w:lineRule="auto"/>
    </w:pPr>
    <w:rPr>
      <w:kern w:val="24"/>
      <w:sz w:val="24"/>
      <w:szCs w:val="20"/>
    </w:rPr>
  </w:style>
  <w:style w:type="paragraph" w:customStyle="1" w:styleId="37">
    <w:name w:val="书籍标题3"/>
    <w:basedOn w:val="2c"/>
    <w:qFormat/>
    <w:rsid w:val="003A02FA"/>
    <w:pPr>
      <w:ind w:left="1287"/>
      <w:outlineLvl w:val="2"/>
    </w:pPr>
    <w:rPr>
      <w:sz w:val="28"/>
      <w:szCs w:val="28"/>
    </w:rPr>
  </w:style>
  <w:style w:type="paragraph" w:customStyle="1" w:styleId="2c">
    <w:name w:val="书籍标题2"/>
    <w:basedOn w:val="a"/>
    <w:qFormat/>
    <w:rsid w:val="003A02F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A02F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A02F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A02FA"/>
    <w:pPr>
      <w:adjustRightInd w:val="0"/>
      <w:spacing w:line="360" w:lineRule="auto"/>
      <w:ind w:firstLine="510"/>
    </w:pPr>
    <w:rPr>
      <w:kern w:val="0"/>
      <w:sz w:val="24"/>
      <w:szCs w:val="20"/>
    </w:rPr>
  </w:style>
  <w:style w:type="paragraph" w:customStyle="1" w:styleId="xl39">
    <w:name w:val="xl39"/>
    <w:basedOn w:val="a"/>
    <w:qFormat/>
    <w:rsid w:val="003A02F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A0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A02FA"/>
    <w:pPr>
      <w:spacing w:line="360" w:lineRule="auto"/>
      <w:ind w:firstLine="420"/>
    </w:pPr>
    <w:rPr>
      <w:rFonts w:cs="宋体"/>
      <w:sz w:val="24"/>
      <w:szCs w:val="20"/>
    </w:rPr>
  </w:style>
  <w:style w:type="paragraph" w:customStyle="1" w:styleId="210">
    <w:name w:val="正文文本缩进 21"/>
    <w:basedOn w:val="a"/>
    <w:qFormat/>
    <w:rsid w:val="003A02F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A02F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A02FA"/>
    <w:pPr>
      <w:snapToGrid w:val="0"/>
      <w:spacing w:line="240" w:lineRule="atLeast"/>
      <w:jc w:val="center"/>
    </w:pPr>
    <w:rPr>
      <w:sz w:val="27"/>
      <w:szCs w:val="20"/>
    </w:rPr>
  </w:style>
  <w:style w:type="paragraph" w:customStyle="1" w:styleId="81">
    <w:name w:val="标句8"/>
    <w:basedOn w:val="a"/>
    <w:qFormat/>
    <w:rsid w:val="003A02F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A02F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A02F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A02F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A02FA"/>
    <w:pPr>
      <w:spacing w:before="60" w:after="60"/>
      <w:ind w:firstLineChars="0" w:firstLine="482"/>
    </w:pPr>
    <w:rPr>
      <w:rFonts w:ascii="宋体" w:hAnsi="宋体"/>
      <w:sz w:val="24"/>
      <w:szCs w:val="28"/>
    </w:rPr>
  </w:style>
  <w:style w:type="paragraph" w:customStyle="1" w:styleId="xl26">
    <w:name w:val="xl26"/>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A02F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A02FA"/>
    <w:pPr>
      <w:keepNext/>
      <w:spacing w:before="60" w:after="60" w:line="300" w:lineRule="auto"/>
      <w:jc w:val="both"/>
    </w:pPr>
    <w:rPr>
      <w:rFonts w:ascii="Times New Roman" w:hAnsi="Times New Roman"/>
      <w:sz w:val="18"/>
    </w:rPr>
  </w:style>
  <w:style w:type="paragraph" w:customStyle="1" w:styleId="affff6">
    <w:name w:val="图"/>
    <w:basedOn w:val="a"/>
    <w:qFormat/>
    <w:rsid w:val="003A02F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A02F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A02F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A02FA"/>
    <w:pPr>
      <w:spacing w:line="300" w:lineRule="auto"/>
      <w:ind w:firstLine="480"/>
    </w:pPr>
    <w:rPr>
      <w:rFonts w:ascii="仿宋_GB2312" w:eastAsia="仿宋_GB2312"/>
      <w:sz w:val="24"/>
      <w:szCs w:val="20"/>
    </w:rPr>
  </w:style>
  <w:style w:type="paragraph" w:customStyle="1" w:styleId="TableContents">
    <w:name w:val="Table Contents"/>
    <w:basedOn w:val="a"/>
    <w:qFormat/>
    <w:rsid w:val="003A02FA"/>
    <w:pPr>
      <w:suppressAutoHyphens/>
      <w:autoSpaceDE w:val="0"/>
      <w:spacing w:after="120"/>
      <w:jc w:val="left"/>
    </w:pPr>
    <w:rPr>
      <w:rFonts w:ascii="Helvetica" w:hAnsi="Helvetica"/>
      <w:kern w:val="1"/>
      <w:sz w:val="20"/>
      <w:szCs w:val="20"/>
    </w:rPr>
  </w:style>
  <w:style w:type="paragraph" w:customStyle="1" w:styleId="71">
    <w:name w:val="标句7"/>
    <w:basedOn w:val="a"/>
    <w:qFormat/>
    <w:rsid w:val="003A02FA"/>
    <w:pPr>
      <w:snapToGrid w:val="0"/>
      <w:spacing w:line="460" w:lineRule="atLeast"/>
      <w:ind w:left="1679" w:hanging="261"/>
    </w:pPr>
    <w:rPr>
      <w:rFonts w:ascii="宋体"/>
      <w:kern w:val="28"/>
      <w:sz w:val="26"/>
      <w:szCs w:val="20"/>
    </w:rPr>
  </w:style>
  <w:style w:type="paragraph" w:customStyle="1" w:styleId="small">
    <w:name w:val="small"/>
    <w:basedOn w:val="a"/>
    <w:qFormat/>
    <w:rsid w:val="003A02F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A02F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A02F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A02FA"/>
    <w:pPr>
      <w:widowControl/>
      <w:spacing w:before="100" w:beforeAutospacing="1" w:after="100" w:afterAutospacing="1"/>
      <w:jc w:val="left"/>
    </w:pPr>
    <w:rPr>
      <w:b/>
      <w:bCs/>
      <w:kern w:val="0"/>
      <w:sz w:val="24"/>
    </w:rPr>
  </w:style>
  <w:style w:type="paragraph" w:customStyle="1" w:styleId="signate">
    <w:name w:val="signate"/>
    <w:basedOn w:val="a"/>
    <w:qFormat/>
    <w:rsid w:val="003A02F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A02FA"/>
    <w:pPr>
      <w:spacing w:before="120" w:after="120" w:line="360" w:lineRule="auto"/>
    </w:pPr>
    <w:rPr>
      <w:sz w:val="24"/>
    </w:rPr>
  </w:style>
  <w:style w:type="paragraph" w:customStyle="1" w:styleId="xl36">
    <w:name w:val="xl36"/>
    <w:basedOn w:val="a"/>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A02FA"/>
    <w:pPr>
      <w:spacing w:afterLines="50"/>
      <w:ind w:leftChars="600" w:left="600"/>
    </w:pPr>
  </w:style>
  <w:style w:type="paragraph" w:customStyle="1" w:styleId="xl22">
    <w:name w:val="xl22"/>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A02FA"/>
    <w:pPr>
      <w:snapToGrid w:val="0"/>
      <w:spacing w:line="460" w:lineRule="atLeast"/>
      <w:ind w:left="1985"/>
    </w:pPr>
    <w:rPr>
      <w:rFonts w:ascii="宋体"/>
      <w:kern w:val="28"/>
      <w:sz w:val="26"/>
      <w:szCs w:val="20"/>
    </w:rPr>
  </w:style>
  <w:style w:type="paragraph" w:customStyle="1" w:styleId="xl38">
    <w:name w:val="xl38"/>
    <w:basedOn w:val="a"/>
    <w:qFormat/>
    <w:rsid w:val="003A02F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A02FA"/>
    <w:pPr>
      <w:widowControl/>
    </w:pPr>
    <w:rPr>
      <w:kern w:val="0"/>
      <w:szCs w:val="21"/>
    </w:rPr>
  </w:style>
  <w:style w:type="paragraph" w:customStyle="1" w:styleId="affffa">
    <w:name w:val="文档正文"/>
    <w:basedOn w:val="a"/>
    <w:qFormat/>
    <w:rsid w:val="003A02F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A02F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A02FA"/>
    <w:rPr>
      <w:szCs w:val="20"/>
    </w:rPr>
  </w:style>
  <w:style w:type="paragraph" w:customStyle="1" w:styleId="3Heading3-oldA-3H3h3sect123Level3Headlevel">
    <w:name w:val="样式 样式 标题 3Heading 3 - old(A-3)H3h3sect1.2.3Level 3 Headlevel... ..."/>
    <w:basedOn w:val="a"/>
    <w:qFormat/>
    <w:rsid w:val="003A02F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A02FA"/>
    <w:pPr>
      <w:tabs>
        <w:tab w:val="left" w:pos="8520"/>
      </w:tabs>
      <w:spacing w:line="312" w:lineRule="auto"/>
      <w:ind w:right="-210" w:firstLine="556"/>
    </w:pPr>
    <w:rPr>
      <w:rFonts w:ascii="宋体"/>
      <w:sz w:val="28"/>
      <w:szCs w:val="20"/>
    </w:rPr>
  </w:style>
  <w:style w:type="paragraph" w:customStyle="1" w:styleId="xl25">
    <w:name w:val="xl25"/>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A02FA"/>
    <w:pPr>
      <w:adjustRightInd w:val="0"/>
      <w:snapToGrid w:val="0"/>
      <w:jc w:val="center"/>
    </w:pPr>
    <w:rPr>
      <w:rFonts w:ascii="宋体"/>
    </w:rPr>
  </w:style>
  <w:style w:type="paragraph" w:customStyle="1" w:styleId="xl27">
    <w:name w:val="xl27"/>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A02FA"/>
    <w:pPr>
      <w:spacing w:line="360" w:lineRule="auto"/>
      <w:ind w:firstLineChars="200" w:firstLine="480"/>
    </w:pPr>
    <w:rPr>
      <w:rFonts w:eastAsia="仿宋_GB2312"/>
      <w:sz w:val="24"/>
    </w:rPr>
  </w:style>
  <w:style w:type="paragraph" w:customStyle="1" w:styleId="xl30">
    <w:name w:val="xl30"/>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A02F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3A02F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A02FA"/>
    <w:pPr>
      <w:snapToGrid w:val="0"/>
      <w:spacing w:line="500" w:lineRule="atLeast"/>
      <w:ind w:firstLine="567"/>
    </w:pPr>
    <w:rPr>
      <w:rFonts w:ascii="宋体"/>
      <w:sz w:val="27"/>
      <w:szCs w:val="20"/>
    </w:rPr>
  </w:style>
  <w:style w:type="paragraph" w:customStyle="1" w:styleId="USE5">
    <w:name w:val="USE 5"/>
    <w:basedOn w:val="a"/>
    <w:qFormat/>
    <w:rsid w:val="003A02FA"/>
    <w:pPr>
      <w:spacing w:line="360" w:lineRule="auto"/>
      <w:ind w:left="397" w:hanging="340"/>
      <w:jc w:val="left"/>
    </w:pPr>
    <w:rPr>
      <w:rFonts w:ascii="宋体" w:hAnsi="宋体"/>
      <w:sz w:val="24"/>
    </w:rPr>
  </w:style>
  <w:style w:type="paragraph" w:customStyle="1" w:styleId="211">
    <w:name w:val="2册标题1"/>
    <w:basedOn w:val="a"/>
    <w:next w:val="a"/>
    <w:qFormat/>
    <w:rsid w:val="003A02F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A02F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A02FA"/>
    <w:pPr>
      <w:spacing w:before="50" w:after="50" w:line="360" w:lineRule="auto"/>
    </w:pPr>
    <w:rPr>
      <w:rFonts w:ascii="Arial" w:hAnsi="Arial" w:cs="Arial"/>
      <w:bCs/>
      <w:szCs w:val="18"/>
    </w:rPr>
  </w:style>
  <w:style w:type="paragraph" w:customStyle="1" w:styleId="xl28">
    <w:name w:val="xl28"/>
    <w:basedOn w:val="a"/>
    <w:qFormat/>
    <w:rsid w:val="003A02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A02F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A02F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A02F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A02FA"/>
    <w:pPr>
      <w:tabs>
        <w:tab w:val="left" w:pos="420"/>
      </w:tabs>
      <w:ind w:left="420" w:hanging="420"/>
    </w:pPr>
  </w:style>
  <w:style w:type="paragraph" w:customStyle="1" w:styleId="CharCharCharCharChar">
    <w:name w:val="Char Char Char Char Char"/>
    <w:basedOn w:val="a"/>
    <w:qFormat/>
    <w:rsid w:val="003A02FA"/>
    <w:rPr>
      <w:rFonts w:ascii="Tahoma" w:hAnsi="Tahoma"/>
      <w:sz w:val="24"/>
      <w:szCs w:val="20"/>
    </w:rPr>
  </w:style>
  <w:style w:type="paragraph" w:customStyle="1" w:styleId="xl43">
    <w:name w:val="xl43"/>
    <w:basedOn w:val="a"/>
    <w:qFormat/>
    <w:rsid w:val="003A02F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A02F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A02FA"/>
    <w:rPr>
      <w:rFonts w:ascii="Tahoma" w:hAnsi="Tahoma"/>
      <w:sz w:val="24"/>
      <w:szCs w:val="20"/>
    </w:rPr>
  </w:style>
  <w:style w:type="paragraph" w:customStyle="1" w:styleId="affffe">
    <w:name w:val="È±Ê¡ÎÄ±¾"/>
    <w:basedOn w:val="a"/>
    <w:qFormat/>
    <w:rsid w:val="003A02F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A02FA"/>
    <w:pPr>
      <w:widowControl/>
      <w:spacing w:line="360" w:lineRule="auto"/>
      <w:jc w:val="left"/>
    </w:pPr>
    <w:rPr>
      <w:rFonts w:ascii="宋体"/>
      <w:kern w:val="0"/>
      <w:sz w:val="24"/>
    </w:rPr>
  </w:style>
  <w:style w:type="paragraph" w:customStyle="1" w:styleId="afffff">
    <w:name w:val="勾"/>
    <w:basedOn w:val="a"/>
    <w:qFormat/>
    <w:rsid w:val="003A02FA"/>
    <w:pPr>
      <w:spacing w:line="360" w:lineRule="auto"/>
    </w:pPr>
    <w:rPr>
      <w:sz w:val="24"/>
      <w:szCs w:val="20"/>
    </w:rPr>
  </w:style>
  <w:style w:type="paragraph" w:customStyle="1" w:styleId="17">
    <w:name w:val="标头1"/>
    <w:basedOn w:val="3"/>
    <w:qFormat/>
    <w:rsid w:val="003A02F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A02FA"/>
    <w:pPr>
      <w:widowControl/>
      <w:spacing w:line="360" w:lineRule="auto"/>
      <w:ind w:left="1320" w:firstLine="840"/>
      <w:jc w:val="left"/>
    </w:pPr>
    <w:rPr>
      <w:rFonts w:ascii="宋体" w:hAnsi="宋体"/>
      <w:kern w:val="0"/>
      <w:sz w:val="24"/>
    </w:rPr>
  </w:style>
  <w:style w:type="paragraph" w:customStyle="1" w:styleId="xl50">
    <w:name w:val="xl50"/>
    <w:basedOn w:val="a"/>
    <w:qFormat/>
    <w:rsid w:val="003A02F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A02FA"/>
    <w:pPr>
      <w:spacing w:line="360" w:lineRule="auto"/>
      <w:ind w:rightChars="100" w:right="210"/>
      <w:jc w:val="left"/>
    </w:pPr>
    <w:rPr>
      <w:rFonts w:ascii="宋体" w:hAnsi="宋体"/>
      <w:bCs/>
      <w:sz w:val="24"/>
    </w:rPr>
  </w:style>
  <w:style w:type="paragraph" w:customStyle="1" w:styleId="NOTE1">
    <w:name w:val="NOTE1"/>
    <w:basedOn w:val="a"/>
    <w:qFormat/>
    <w:rsid w:val="003A02F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A02F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A02FA"/>
    <w:pPr>
      <w:spacing w:line="180" w:lineRule="atLeast"/>
      <w:jc w:val="left"/>
    </w:pPr>
    <w:rPr>
      <w:rFonts w:ascii="宋体" w:hAnsi="宋体" w:cs="宋体"/>
      <w:b/>
      <w:bCs/>
      <w:sz w:val="24"/>
      <w:szCs w:val="20"/>
    </w:rPr>
  </w:style>
  <w:style w:type="paragraph" w:customStyle="1" w:styleId="2f">
    <w:name w:val="项目符号2"/>
    <w:basedOn w:val="a"/>
    <w:qFormat/>
    <w:rsid w:val="003A02FA"/>
    <w:pPr>
      <w:tabs>
        <w:tab w:val="left" w:pos="840"/>
      </w:tabs>
      <w:spacing w:line="360" w:lineRule="auto"/>
      <w:ind w:left="840" w:hanging="420"/>
    </w:pPr>
    <w:rPr>
      <w:sz w:val="24"/>
    </w:rPr>
  </w:style>
  <w:style w:type="paragraph" w:customStyle="1" w:styleId="font6">
    <w:name w:val="font6"/>
    <w:basedOn w:val="a"/>
    <w:qFormat/>
    <w:rsid w:val="003A02F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3A02F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A02FA"/>
    <w:pPr>
      <w:spacing w:line="300" w:lineRule="auto"/>
      <w:jc w:val="center"/>
    </w:pPr>
    <w:rPr>
      <w:rFonts w:ascii="宋体" w:hAnsi="宋体"/>
    </w:rPr>
  </w:style>
  <w:style w:type="paragraph" w:customStyle="1" w:styleId="18">
    <w:name w:val="正文标号1"/>
    <w:basedOn w:val="a"/>
    <w:qFormat/>
    <w:rsid w:val="003A02FA"/>
    <w:pPr>
      <w:tabs>
        <w:tab w:val="left" w:pos="960"/>
      </w:tabs>
      <w:spacing w:line="360" w:lineRule="auto"/>
      <w:ind w:left="720" w:hanging="240"/>
    </w:pPr>
    <w:rPr>
      <w:rFonts w:ascii="宋体"/>
      <w:sz w:val="24"/>
      <w:lang w:val="en-GB"/>
    </w:rPr>
  </w:style>
  <w:style w:type="paragraph" w:customStyle="1" w:styleId="xl47">
    <w:name w:val="xl47"/>
    <w:basedOn w:val="a"/>
    <w:qFormat/>
    <w:rsid w:val="003A02F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A02F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A02F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3A02F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A02FA"/>
    <w:pPr>
      <w:spacing w:beforeLines="0" w:afterLines="0"/>
      <w:outlineLvl w:val="3"/>
    </w:pPr>
    <w:rPr>
      <w:sz w:val="24"/>
      <w:szCs w:val="24"/>
      <w:lang w:val="zh-CN"/>
    </w:rPr>
  </w:style>
  <w:style w:type="paragraph" w:customStyle="1" w:styleId="92">
    <w:name w:val="素材9"/>
    <w:basedOn w:val="a"/>
    <w:qFormat/>
    <w:rsid w:val="003A02FA"/>
    <w:pPr>
      <w:snapToGrid w:val="0"/>
      <w:spacing w:line="460" w:lineRule="atLeast"/>
      <w:ind w:left="2155"/>
    </w:pPr>
    <w:rPr>
      <w:rFonts w:ascii="宋体" w:hAnsi="Courier New"/>
      <w:sz w:val="26"/>
      <w:szCs w:val="20"/>
    </w:rPr>
  </w:style>
  <w:style w:type="paragraph" w:customStyle="1" w:styleId="2f0">
    <w:name w:val="标题2"/>
    <w:basedOn w:val="2"/>
    <w:qFormat/>
    <w:rsid w:val="003A02F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A02FA"/>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3A02F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A02FA"/>
  </w:style>
  <w:style w:type="paragraph" w:customStyle="1" w:styleId="53">
    <w:name w:val="标句5"/>
    <w:basedOn w:val="a"/>
    <w:qFormat/>
    <w:rsid w:val="003A02FA"/>
    <w:pPr>
      <w:snapToGrid w:val="0"/>
      <w:spacing w:line="500" w:lineRule="atLeast"/>
      <w:ind w:left="1135" w:hanging="284"/>
    </w:pPr>
    <w:rPr>
      <w:rFonts w:ascii="宋体"/>
      <w:kern w:val="28"/>
      <w:sz w:val="27"/>
      <w:szCs w:val="20"/>
    </w:rPr>
  </w:style>
  <w:style w:type="paragraph" w:customStyle="1" w:styleId="62">
    <w:name w:val="素材6"/>
    <w:basedOn w:val="a"/>
    <w:qFormat/>
    <w:rsid w:val="003A02FA"/>
    <w:pPr>
      <w:snapToGrid w:val="0"/>
      <w:spacing w:line="500" w:lineRule="atLeast"/>
      <w:ind w:left="1418"/>
    </w:pPr>
    <w:rPr>
      <w:rFonts w:ascii="宋体"/>
      <w:kern w:val="52"/>
      <w:sz w:val="27"/>
      <w:szCs w:val="20"/>
    </w:rPr>
  </w:style>
  <w:style w:type="paragraph" w:customStyle="1" w:styleId="1a">
    <w:name w:val="标题1"/>
    <w:basedOn w:val="a"/>
    <w:qFormat/>
    <w:rsid w:val="003A02FA"/>
    <w:pPr>
      <w:adjustRightInd w:val="0"/>
      <w:spacing w:before="240" w:after="240"/>
      <w:jc w:val="left"/>
    </w:pPr>
    <w:rPr>
      <w:b/>
      <w:kern w:val="0"/>
      <w:sz w:val="32"/>
      <w:szCs w:val="20"/>
    </w:rPr>
  </w:style>
  <w:style w:type="paragraph" w:customStyle="1" w:styleId="txtart">
    <w:name w:val="txtart"/>
    <w:basedOn w:val="a"/>
    <w:qFormat/>
    <w:rsid w:val="003A02F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A02F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A02FA"/>
    <w:rPr>
      <w:rFonts w:ascii="Tahoma" w:hAnsi="Tahoma"/>
      <w:sz w:val="24"/>
      <w:szCs w:val="20"/>
    </w:rPr>
  </w:style>
  <w:style w:type="paragraph" w:customStyle="1" w:styleId="ART">
    <w:name w:val="ART"/>
    <w:basedOn w:val="a"/>
    <w:qFormat/>
    <w:rsid w:val="003A02F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A02F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A02F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A02FA"/>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3A02FA"/>
    <w:pPr>
      <w:tabs>
        <w:tab w:val="left" w:pos="3827"/>
      </w:tabs>
      <w:ind w:leftChars="257" w:left="540"/>
      <w:jc w:val="both"/>
    </w:pPr>
    <w:rPr>
      <w:rFonts w:ascii="宋体" w:hAnsi="宋体"/>
      <w:b w:val="0"/>
      <w:bCs/>
      <w:szCs w:val="28"/>
    </w:rPr>
  </w:style>
  <w:style w:type="paragraph" w:customStyle="1" w:styleId="CharChar1">
    <w:name w:val="Char Char1"/>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A02FA"/>
    <w:pPr>
      <w:spacing w:line="360" w:lineRule="auto"/>
      <w:ind w:firstLineChars="200" w:firstLine="480"/>
    </w:pPr>
    <w:rPr>
      <w:sz w:val="24"/>
      <w:szCs w:val="20"/>
    </w:rPr>
  </w:style>
  <w:style w:type="paragraph" w:customStyle="1" w:styleId="1b">
    <w:name w:val="列出段落1"/>
    <w:basedOn w:val="a"/>
    <w:uiPriority w:val="34"/>
    <w:qFormat/>
    <w:rsid w:val="003A02FA"/>
    <w:pPr>
      <w:ind w:firstLineChars="200" w:firstLine="420"/>
    </w:pPr>
  </w:style>
  <w:style w:type="character" w:customStyle="1" w:styleId="Char12">
    <w:name w:val="正文缩进 Char1"/>
    <w:qFormat/>
    <w:rsid w:val="003A02FA"/>
    <w:rPr>
      <w:rFonts w:ascii="Times New Roman" w:eastAsia="宋体" w:hAnsi="Times New Roman" w:cs="Times New Roman"/>
      <w:szCs w:val="20"/>
    </w:rPr>
  </w:style>
  <w:style w:type="paragraph" w:customStyle="1" w:styleId="Char30">
    <w:name w:val="Char3"/>
    <w:basedOn w:val="a"/>
    <w:qFormat/>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3A02F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A02FA"/>
    <w:rPr>
      <w:rFonts w:ascii="Tahoma" w:hAnsi="Tahoma"/>
      <w:sz w:val="24"/>
      <w:szCs w:val="20"/>
    </w:rPr>
  </w:style>
  <w:style w:type="paragraph" w:customStyle="1" w:styleId="CharChar2">
    <w:name w:val="Char Char2"/>
    <w:basedOn w:val="a"/>
    <w:qFormat/>
    <w:rsid w:val="003A02FA"/>
    <w:rPr>
      <w:rFonts w:ascii="Tahoma" w:hAnsi="Tahoma"/>
      <w:sz w:val="24"/>
      <w:szCs w:val="20"/>
    </w:rPr>
  </w:style>
  <w:style w:type="paragraph" w:customStyle="1" w:styleId="CharCharCharCharCharCharChar">
    <w:name w:val="Char Char Char Char Char Char Char"/>
    <w:basedOn w:val="a"/>
    <w:rsid w:val="003A02FA"/>
    <w:pPr>
      <w:widowControl/>
      <w:spacing w:after="160" w:line="240" w:lineRule="exact"/>
      <w:jc w:val="left"/>
    </w:pPr>
  </w:style>
  <w:style w:type="paragraph" w:customStyle="1" w:styleId="CharCharCharCharCharCharChar1">
    <w:name w:val="Char Char Char Char Char Char Char1"/>
    <w:basedOn w:val="a"/>
    <w:qFormat/>
    <w:rsid w:val="003A02FA"/>
    <w:pPr>
      <w:widowControl/>
      <w:spacing w:after="160" w:line="240" w:lineRule="exact"/>
      <w:jc w:val="left"/>
    </w:pPr>
  </w:style>
  <w:style w:type="paragraph" w:styleId="afffff4">
    <w:name w:val="List Paragraph"/>
    <w:basedOn w:val="a"/>
    <w:uiPriority w:val="99"/>
    <w:unhideWhenUsed/>
    <w:rsid w:val="003A02FA"/>
    <w:pPr>
      <w:ind w:firstLineChars="200" w:firstLine="420"/>
    </w:pPr>
  </w:style>
  <w:style w:type="paragraph" w:customStyle="1" w:styleId="1c">
    <w:name w:val="修订1"/>
    <w:hidden/>
    <w:uiPriority w:val="99"/>
    <w:unhideWhenUsed/>
    <w:rsid w:val="003A02FA"/>
    <w:rPr>
      <w:rFonts w:ascii="Times New Roman" w:hAnsi="Times New Roman"/>
      <w:kern w:val="2"/>
      <w:sz w:val="21"/>
      <w:szCs w:val="24"/>
    </w:rPr>
  </w:style>
  <w:style w:type="character" w:styleId="afffff5">
    <w:name w:val="Placeholder Text"/>
    <w:basedOn w:val="a1"/>
    <w:uiPriority w:val="99"/>
    <w:unhideWhenUsed/>
    <w:qFormat/>
    <w:rsid w:val="003A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C1BB0-556B-4526-9988-9E0AF215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3546</Characters>
  <Application>Microsoft Office Word</Application>
  <DocSecurity>0</DocSecurity>
  <Lines>29</Lines>
  <Paragraphs>8</Paragraphs>
  <ScaleCrop>false</ScaleCrop>
  <Company>MS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2020-08-03T02:58:00Z</dcterms:created>
  <dcterms:modified xsi:type="dcterms:W3CDTF">2020-08-03T02:58:00Z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