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C109EE">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C109EE" w:rsidRPr="00C109EE">
        <w:rPr>
          <w:rFonts w:ascii="宋体" w:hAnsi="宋体" w:cs="宋体" w:hint="eastAsia"/>
          <w:b/>
          <w:sz w:val="28"/>
          <w:szCs w:val="28"/>
        </w:rPr>
        <w:t>倒置荧光显微镜</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C109EE" w:rsidRPr="00FB36BC">
        <w:rPr>
          <w:rFonts w:hint="eastAsia"/>
          <w:sz w:val="24"/>
        </w:rPr>
        <w:t>倒置荧光显微镜</w:t>
      </w:r>
      <w:r w:rsidRPr="00D80CF6">
        <w:rPr>
          <w:rFonts w:ascii="宋体" w:hAnsi="宋体" w:hint="eastAsia"/>
          <w:sz w:val="24"/>
        </w:rPr>
        <w:t>）为进口产品，则投标人必须为提供所投产品（</w:t>
      </w:r>
      <w:r w:rsidR="00C109EE" w:rsidRPr="00FB36BC">
        <w:rPr>
          <w:rFonts w:hint="eastAsia"/>
          <w:sz w:val="24"/>
        </w:rPr>
        <w:t>倒置荧光显微镜</w:t>
      </w:r>
      <w:r w:rsidRPr="00D80CF6">
        <w:rPr>
          <w:rFonts w:ascii="宋体" w:hAnsi="宋体" w:hint="eastAsia"/>
          <w:sz w:val="24"/>
        </w:rPr>
        <w:t>）的制造商或合法代理商或合法授权供应商（提供相关证明）；若所投产品（</w:t>
      </w:r>
      <w:r w:rsidR="00C109EE" w:rsidRPr="00FB36BC">
        <w:rPr>
          <w:rFonts w:hint="eastAsia"/>
          <w:sz w:val="24"/>
        </w:rPr>
        <w:t>倒置荧光显微镜</w:t>
      </w:r>
      <w:r w:rsidRPr="00D80CF6">
        <w:rPr>
          <w:rFonts w:ascii="宋体" w:hAnsi="宋体" w:hint="eastAsia"/>
          <w:sz w:val="24"/>
        </w:rPr>
        <w:t>）是国内产品（非进口产品），则投标人不需要提供其为所投产品的制造商或合法代理商或合法授权供应商的证明；</w:t>
      </w:r>
    </w:p>
    <w:p w:rsidR="00C710EF" w:rsidRDefault="00C710EF" w:rsidP="00C710EF">
      <w:pPr>
        <w:ind w:firstLineChars="100" w:firstLine="240"/>
        <w:rPr>
          <w:rFonts w:ascii="宋体" w:hAnsi="宋体"/>
          <w:sz w:val="24"/>
        </w:rPr>
      </w:pPr>
      <w:r>
        <w:rPr>
          <w:rFonts w:ascii="宋体" w:hAnsi="宋体" w:hint="eastAsia"/>
          <w:sz w:val="24"/>
        </w:rPr>
        <w:t>3、投标人提供针对所投产品的《医疗器械备案凭证》或《医疗器械注册证》或非医疗器械说明；</w:t>
      </w:r>
    </w:p>
    <w:p w:rsidR="009E3946" w:rsidRDefault="00C710EF" w:rsidP="00C710EF">
      <w:pPr>
        <w:ind w:firstLineChars="100" w:firstLine="240"/>
        <w:rPr>
          <w:rFonts w:ascii="宋体" w:hAnsi="宋体"/>
          <w:sz w:val="24"/>
        </w:rPr>
      </w:pPr>
      <w:r>
        <w:rPr>
          <w:rFonts w:ascii="宋体" w:hAnsi="宋体" w:hint="eastAsia"/>
          <w:sz w:val="24"/>
        </w:rPr>
        <w:t>4、投标人所投产品为III类医疗器械的必须具有《医疗器械经营许可证》或《医疗器械生产许可证》；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C109EE" w:rsidP="00D26420">
            <w:pPr>
              <w:jc w:val="center"/>
              <w:rPr>
                <w:b/>
                <w:bCs/>
                <w:color w:val="000000" w:themeColor="text1"/>
                <w:szCs w:val="21"/>
              </w:rPr>
            </w:pPr>
            <w:r w:rsidRPr="00C109EE">
              <w:rPr>
                <w:rFonts w:hint="eastAsia"/>
                <w:b/>
                <w:bCs/>
                <w:color w:val="000000" w:themeColor="text1"/>
                <w:szCs w:val="21"/>
              </w:rPr>
              <w:t>倒置荧光显微镜</w:t>
            </w:r>
          </w:p>
        </w:tc>
        <w:tc>
          <w:tcPr>
            <w:tcW w:w="1018" w:type="dxa"/>
            <w:vAlign w:val="center"/>
          </w:tcPr>
          <w:p w:rsidR="00390CE6" w:rsidRPr="00912407" w:rsidRDefault="00C109EE"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C109EE"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C109EE" w:rsidP="00A06B29">
            <w:pPr>
              <w:jc w:val="center"/>
              <w:rPr>
                <w:b/>
                <w:bCs/>
                <w:color w:val="000000" w:themeColor="text1"/>
                <w:szCs w:val="21"/>
              </w:rPr>
            </w:pPr>
            <w:r>
              <w:rPr>
                <w:rFonts w:hint="eastAsia"/>
                <w:b/>
                <w:bCs/>
                <w:color w:val="000000" w:themeColor="text1"/>
                <w:szCs w:val="21"/>
              </w:rPr>
              <w:t>19</w:t>
            </w:r>
          </w:p>
        </w:tc>
      </w:tr>
    </w:tbl>
    <w:p w:rsidR="00A94AB7" w:rsidRPr="00390CE6" w:rsidRDefault="006E0AF7" w:rsidP="00A06B29">
      <w:pPr>
        <w:pStyle w:val="2"/>
        <w:spacing w:beforeLines="50" w:before="120" w:afterLines="50" w:after="120"/>
        <w:jc w:val="both"/>
        <w:rPr>
          <w:bCs w:val="0"/>
          <w:kern w:val="2"/>
          <w:szCs w:val="24"/>
        </w:rPr>
      </w:pPr>
      <w:r w:rsidRPr="00390CE6">
        <w:rPr>
          <w:rFonts w:hint="eastAsia"/>
          <w:bCs w:val="0"/>
          <w:kern w:val="2"/>
          <w:szCs w:val="24"/>
        </w:rPr>
        <w:t>三、具体技术要求</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5F0A2F" w:rsidTr="00AA1B1D">
        <w:trPr>
          <w:trHeight w:val="516"/>
        </w:trPr>
        <w:tc>
          <w:tcPr>
            <w:tcW w:w="671" w:type="dxa"/>
            <w:vAlign w:val="center"/>
          </w:tcPr>
          <w:p w:rsidR="00B03AC9" w:rsidRPr="005F0A2F" w:rsidRDefault="00B03AC9" w:rsidP="00573C3A">
            <w:pPr>
              <w:jc w:val="center"/>
              <w:rPr>
                <w:rFonts w:ascii="宋体" w:hAnsi="宋体"/>
                <w:szCs w:val="21"/>
              </w:rPr>
            </w:pPr>
            <w:r w:rsidRPr="005F0A2F">
              <w:rPr>
                <w:rFonts w:ascii="宋体" w:hAnsi="宋体" w:hint="eastAsia"/>
                <w:szCs w:val="21"/>
              </w:rPr>
              <w:t>序号</w:t>
            </w:r>
          </w:p>
        </w:tc>
        <w:tc>
          <w:tcPr>
            <w:tcW w:w="1276" w:type="dxa"/>
            <w:vAlign w:val="center"/>
          </w:tcPr>
          <w:p w:rsidR="00B03AC9" w:rsidRPr="005F0A2F" w:rsidRDefault="00B03AC9" w:rsidP="00573C3A">
            <w:pPr>
              <w:jc w:val="center"/>
              <w:rPr>
                <w:rFonts w:ascii="宋体" w:hAnsi="宋体"/>
                <w:szCs w:val="21"/>
              </w:rPr>
            </w:pPr>
            <w:r w:rsidRPr="005F0A2F">
              <w:rPr>
                <w:rFonts w:ascii="宋体" w:hAnsi="宋体" w:hint="eastAsia"/>
                <w:szCs w:val="21"/>
              </w:rPr>
              <w:t>货物名称</w:t>
            </w:r>
          </w:p>
        </w:tc>
        <w:tc>
          <w:tcPr>
            <w:tcW w:w="4819" w:type="dxa"/>
            <w:vAlign w:val="center"/>
          </w:tcPr>
          <w:p w:rsidR="00B03AC9" w:rsidRPr="005F0A2F" w:rsidRDefault="00B03AC9" w:rsidP="00573C3A">
            <w:pPr>
              <w:jc w:val="center"/>
              <w:rPr>
                <w:rFonts w:ascii="宋体" w:hAnsi="宋体"/>
                <w:szCs w:val="21"/>
              </w:rPr>
            </w:pPr>
            <w:r w:rsidRPr="005F0A2F">
              <w:rPr>
                <w:rFonts w:ascii="宋体" w:hAnsi="宋体" w:hint="eastAsia"/>
                <w:szCs w:val="21"/>
              </w:rPr>
              <w:t>招标技术要求</w:t>
            </w:r>
          </w:p>
        </w:tc>
        <w:tc>
          <w:tcPr>
            <w:tcW w:w="1276" w:type="dxa"/>
            <w:vAlign w:val="center"/>
          </w:tcPr>
          <w:p w:rsidR="00B03AC9" w:rsidRPr="005F0A2F" w:rsidRDefault="00B03AC9" w:rsidP="00573C3A">
            <w:pPr>
              <w:jc w:val="center"/>
              <w:rPr>
                <w:rFonts w:ascii="宋体" w:hAnsi="宋体"/>
                <w:szCs w:val="21"/>
              </w:rPr>
            </w:pPr>
            <w:r w:rsidRPr="005F0A2F">
              <w:rPr>
                <w:rFonts w:ascii="宋体" w:hAnsi="宋体" w:hint="eastAsia"/>
                <w:szCs w:val="21"/>
              </w:rPr>
              <w:t>备注</w:t>
            </w:r>
          </w:p>
        </w:tc>
      </w:tr>
      <w:tr w:rsidR="005F0A2F" w:rsidRPr="005F0A2F" w:rsidTr="00AA1B1D">
        <w:trPr>
          <w:trHeight w:val="450"/>
        </w:trPr>
        <w:tc>
          <w:tcPr>
            <w:tcW w:w="671" w:type="dxa"/>
            <w:vMerge w:val="restart"/>
          </w:tcPr>
          <w:p w:rsidR="005F0A2F" w:rsidRPr="005F0A2F" w:rsidRDefault="005F0A2F" w:rsidP="00DD0471">
            <w:pPr>
              <w:widowControl/>
              <w:jc w:val="left"/>
              <w:rPr>
                <w:rFonts w:ascii="宋体" w:hAnsi="宋体"/>
                <w:b/>
                <w:kern w:val="0"/>
                <w:szCs w:val="21"/>
              </w:rPr>
            </w:pPr>
            <w:r w:rsidRPr="005F0A2F">
              <w:rPr>
                <w:rFonts w:ascii="宋体" w:hAnsi="宋体" w:hint="eastAsia"/>
                <w:b/>
                <w:kern w:val="0"/>
                <w:szCs w:val="21"/>
              </w:rPr>
              <w:t>1</w:t>
            </w:r>
          </w:p>
        </w:tc>
        <w:tc>
          <w:tcPr>
            <w:tcW w:w="1276" w:type="dxa"/>
            <w:vMerge w:val="restart"/>
          </w:tcPr>
          <w:p w:rsidR="005F0A2F" w:rsidRPr="005F0A2F" w:rsidRDefault="005F0A2F" w:rsidP="000C5345">
            <w:pPr>
              <w:widowControl/>
              <w:jc w:val="left"/>
              <w:rPr>
                <w:rFonts w:ascii="宋体" w:hAnsi="宋体"/>
                <w:kern w:val="0"/>
                <w:szCs w:val="21"/>
              </w:rPr>
            </w:pPr>
            <w:r w:rsidRPr="005F0A2F">
              <w:rPr>
                <w:rFonts w:hint="eastAsia"/>
                <w:b/>
                <w:bCs/>
                <w:color w:val="000000" w:themeColor="text1"/>
                <w:szCs w:val="21"/>
              </w:rPr>
              <w:t>倒置荧光显微镜</w:t>
            </w: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1.1</w:t>
            </w:r>
            <w:r w:rsidRPr="005F0A2F">
              <w:rPr>
                <w:rFonts w:ascii="宋体" w:hAnsi="宋体" w:hint="eastAsia"/>
                <w:szCs w:val="21"/>
              </w:rPr>
              <w:t>。观察方式：具备明场、相差、荧光观察功能</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45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A3311B" w:rsidP="00E97266">
            <w:pPr>
              <w:widowControl/>
              <w:jc w:val="left"/>
              <w:rPr>
                <w:rFonts w:ascii="宋体" w:hAnsi="宋体"/>
                <w:kern w:val="0"/>
                <w:szCs w:val="21"/>
              </w:rPr>
            </w:pPr>
            <w:r>
              <w:rPr>
                <w:rFonts w:ascii="新宋体" w:eastAsia="新宋体" w:hAnsi="新宋体" w:cs="Arial Unicode MS" w:hint="eastAsia"/>
                <w:szCs w:val="21"/>
              </w:rPr>
              <w:t>▲</w:t>
            </w:r>
            <w:r w:rsidR="005F0A2F" w:rsidRPr="005F0A2F">
              <w:rPr>
                <w:rFonts w:ascii="宋体" w:hAnsi="宋体" w:hint="eastAsia"/>
                <w:kern w:val="0"/>
                <w:szCs w:val="21"/>
              </w:rPr>
              <w:t>1.2</w:t>
            </w:r>
            <w:r w:rsidR="005F0A2F" w:rsidRPr="005F0A2F">
              <w:rPr>
                <w:rFonts w:ascii="宋体" w:hAnsi="宋体" w:cs="宋体" w:hint="eastAsia"/>
                <w:szCs w:val="21"/>
              </w:rPr>
              <w:t>。</w:t>
            </w:r>
            <w:r w:rsidR="005F0A2F" w:rsidRPr="005F0A2F">
              <w:rPr>
                <w:rFonts w:ascii="宋体" w:hAnsi="宋体" w:cs="宋体" w:hint="eastAsia"/>
                <w:kern w:val="0"/>
                <w:szCs w:val="21"/>
              </w:rPr>
              <w:t>校正光学系统：CFI60无限远光学系统，物镜齐焦距离60mm，螺纹口径25mm</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45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1.3</w:t>
            </w:r>
            <w:r w:rsidRPr="005F0A2F">
              <w:rPr>
                <w:rFonts w:ascii="宋体" w:hAnsi="宋体" w:hint="eastAsia"/>
                <w:szCs w:val="21"/>
              </w:rPr>
              <w:t>。调焦方式：借助于物镜转换器的升降运动，行程（手动）向上7mm，向下1.5mm，粗调行程：37.7mm/圈，微调行程：0.2mm/圈，粗调旋钮张紧度可调</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45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A3311B" w:rsidP="00E97266">
            <w:pPr>
              <w:widowControl/>
              <w:jc w:val="left"/>
              <w:rPr>
                <w:rFonts w:ascii="宋体" w:hAnsi="宋体"/>
                <w:kern w:val="0"/>
                <w:szCs w:val="21"/>
              </w:rPr>
            </w:pPr>
            <w:r>
              <w:rPr>
                <w:rFonts w:ascii="新宋体" w:eastAsia="新宋体" w:hAnsi="新宋体" w:cs="Arial Unicode MS" w:hint="eastAsia"/>
                <w:szCs w:val="21"/>
              </w:rPr>
              <w:t>▲</w:t>
            </w:r>
            <w:r w:rsidR="005F0A2F" w:rsidRPr="005F0A2F">
              <w:rPr>
                <w:rFonts w:ascii="宋体" w:hAnsi="宋体" w:hint="eastAsia"/>
                <w:kern w:val="0"/>
                <w:szCs w:val="21"/>
              </w:rPr>
              <w:t>1.4</w:t>
            </w:r>
            <w:r w:rsidR="005F0A2F" w:rsidRPr="005F0A2F">
              <w:rPr>
                <w:rFonts w:ascii="宋体" w:hAnsi="宋体" w:cs="宋体" w:hint="eastAsia"/>
                <w:szCs w:val="21"/>
              </w:rPr>
              <w:t>。</w:t>
            </w:r>
            <w:r w:rsidR="005F0A2F" w:rsidRPr="005F0A2F">
              <w:rPr>
                <w:rFonts w:ascii="宋体" w:hAnsi="宋体" w:hint="eastAsia"/>
                <w:szCs w:val="21"/>
              </w:rPr>
              <w:t>光源：长寿命高亮度LED透射光照明立柱，内置复眼透镜</w:t>
            </w:r>
          </w:p>
        </w:tc>
        <w:tc>
          <w:tcPr>
            <w:tcW w:w="1276" w:type="dxa"/>
          </w:tcPr>
          <w:p w:rsidR="005F0A2F" w:rsidRPr="005F0A2F" w:rsidRDefault="003D7938" w:rsidP="00DD0471">
            <w:pPr>
              <w:widowControl/>
              <w:jc w:val="left"/>
              <w:rPr>
                <w:rFonts w:ascii="宋体" w:hAnsi="宋体"/>
                <w:kern w:val="0"/>
                <w:szCs w:val="21"/>
              </w:rPr>
            </w:pPr>
            <w:r>
              <w:rPr>
                <w:rFonts w:ascii="宋体" w:hAnsi="宋体" w:hint="eastAsia"/>
                <w:kern w:val="0"/>
                <w:szCs w:val="21"/>
              </w:rPr>
              <w:t>提供证明资料</w:t>
            </w:r>
          </w:p>
        </w:tc>
      </w:tr>
      <w:tr w:rsidR="005F0A2F" w:rsidRPr="005F0A2F" w:rsidTr="00AA1B1D">
        <w:trPr>
          <w:trHeight w:val="45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1.5。</w:t>
            </w:r>
            <w:r w:rsidRPr="005F0A2F">
              <w:rPr>
                <w:rFonts w:ascii="宋体" w:hAnsi="宋体" w:hint="eastAsia"/>
                <w:szCs w:val="21"/>
              </w:rPr>
              <w:t>观察筒：三目观察镜筒，视场数≥22mm，俯角：45°，瞳距调整范围：50-75mm</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45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1.6</w:t>
            </w:r>
            <w:r w:rsidRPr="005F0A2F">
              <w:rPr>
                <w:rFonts w:ascii="宋体" w:hAnsi="宋体" w:hint="eastAsia"/>
                <w:szCs w:val="21"/>
              </w:rPr>
              <w:t>。目镜：平场宽视野10倍目镜，屈光度可调</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45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1.7。</w:t>
            </w:r>
            <w:r w:rsidRPr="005F0A2F">
              <w:rPr>
                <w:rFonts w:ascii="宋体" w:hAnsi="宋体" w:hint="eastAsia"/>
                <w:szCs w:val="21"/>
              </w:rPr>
              <w:t>载物台：长方形机械载物台行程：X方向：126mm ，Y方向：78mm，可兼容各种适配器</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510"/>
        </w:trPr>
        <w:tc>
          <w:tcPr>
            <w:tcW w:w="671" w:type="dxa"/>
            <w:vMerge/>
          </w:tcPr>
          <w:p w:rsidR="005F0A2F" w:rsidRPr="005F0A2F" w:rsidRDefault="005F0A2F" w:rsidP="00DD0471">
            <w:pPr>
              <w:widowControl/>
              <w:jc w:val="left"/>
              <w:rPr>
                <w:rFonts w:ascii="宋体" w:hAnsi="宋体"/>
                <w:b/>
                <w:kern w:val="0"/>
                <w:szCs w:val="21"/>
              </w:rPr>
            </w:pPr>
          </w:p>
        </w:tc>
        <w:tc>
          <w:tcPr>
            <w:tcW w:w="1276" w:type="dxa"/>
            <w:vMerge/>
          </w:tcPr>
          <w:p w:rsidR="005F0A2F" w:rsidRPr="005F0A2F" w:rsidRDefault="005F0A2F" w:rsidP="00FB3DEA">
            <w:pPr>
              <w:widowControl/>
              <w:jc w:val="left"/>
              <w:rPr>
                <w:rFonts w:ascii="宋体" w:hAnsi="宋体"/>
                <w:kern w:val="0"/>
                <w:szCs w:val="21"/>
              </w:rPr>
            </w:pP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1.8。</w:t>
            </w:r>
            <w:r w:rsidRPr="005F0A2F">
              <w:rPr>
                <w:rFonts w:ascii="宋体" w:hAnsi="宋体" w:hint="eastAsia"/>
                <w:szCs w:val="21"/>
              </w:rPr>
              <w:t>照相分光镜：两档分光镜，照相/观察=100% / 0%或0% / 100%。可根据实验需要更换分光镜得到最佳成像</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51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A3311B" w:rsidP="00E97266">
            <w:pPr>
              <w:widowControl/>
              <w:jc w:val="left"/>
              <w:rPr>
                <w:rFonts w:ascii="宋体" w:hAnsi="宋体"/>
                <w:kern w:val="0"/>
                <w:szCs w:val="21"/>
              </w:rPr>
            </w:pPr>
            <w:r>
              <w:rPr>
                <w:rFonts w:ascii="新宋体" w:eastAsia="新宋体" w:hAnsi="新宋体" w:cs="Arial Unicode MS" w:hint="eastAsia"/>
                <w:szCs w:val="21"/>
              </w:rPr>
              <w:t>▲</w:t>
            </w:r>
            <w:r w:rsidR="005F0A2F" w:rsidRPr="005F0A2F">
              <w:rPr>
                <w:rFonts w:ascii="宋体" w:hAnsi="宋体" w:hint="eastAsia"/>
                <w:kern w:val="0"/>
                <w:szCs w:val="21"/>
              </w:rPr>
              <w:t>1.9</w:t>
            </w:r>
            <w:r w:rsidR="005F0A2F" w:rsidRPr="005F0A2F">
              <w:rPr>
                <w:rFonts w:ascii="宋体" w:hAnsi="宋体" w:hint="eastAsia"/>
                <w:szCs w:val="21"/>
              </w:rPr>
              <w:t>。聚光镜：长工</w:t>
            </w:r>
            <w:proofErr w:type="gramStart"/>
            <w:r w:rsidR="005F0A2F" w:rsidRPr="005F0A2F">
              <w:rPr>
                <w:rFonts w:ascii="宋体" w:hAnsi="宋体" w:hint="eastAsia"/>
                <w:szCs w:val="21"/>
              </w:rPr>
              <w:t>作距离</w:t>
            </w:r>
            <w:proofErr w:type="gramEnd"/>
            <w:r w:rsidR="005F0A2F" w:rsidRPr="005F0A2F">
              <w:rPr>
                <w:rFonts w:ascii="宋体" w:hAnsi="宋体" w:hint="eastAsia"/>
                <w:szCs w:val="21"/>
              </w:rPr>
              <w:t>系统聚光镜，N.A. ≥0.30，工作距离≥75mm，具备相差光学元件</w:t>
            </w:r>
          </w:p>
        </w:tc>
        <w:tc>
          <w:tcPr>
            <w:tcW w:w="1276" w:type="dxa"/>
          </w:tcPr>
          <w:p w:rsidR="005F0A2F" w:rsidRPr="005F0A2F" w:rsidRDefault="003D7938" w:rsidP="00DD0471">
            <w:pPr>
              <w:widowControl/>
              <w:jc w:val="left"/>
              <w:rPr>
                <w:rFonts w:ascii="宋体" w:hAnsi="宋体"/>
                <w:kern w:val="0"/>
                <w:szCs w:val="21"/>
              </w:rPr>
            </w:pPr>
            <w:r>
              <w:rPr>
                <w:rFonts w:ascii="宋体" w:hAnsi="宋体" w:hint="eastAsia"/>
                <w:kern w:val="0"/>
                <w:szCs w:val="21"/>
              </w:rPr>
              <w:t>提供证明资料</w:t>
            </w:r>
          </w:p>
        </w:tc>
      </w:tr>
      <w:tr w:rsidR="005F0A2F" w:rsidRPr="005F0A2F" w:rsidTr="00AA1B1D">
        <w:trPr>
          <w:trHeight w:val="51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E97266">
            <w:pPr>
              <w:widowControl/>
              <w:jc w:val="left"/>
              <w:rPr>
                <w:rFonts w:ascii="宋体" w:hAnsi="宋体"/>
                <w:kern w:val="0"/>
                <w:szCs w:val="21"/>
              </w:rPr>
            </w:pPr>
            <w:r w:rsidRPr="005F0A2F">
              <w:rPr>
                <w:rFonts w:ascii="宋体" w:hAnsi="宋体" w:hint="eastAsia"/>
                <w:kern w:val="0"/>
                <w:szCs w:val="21"/>
              </w:rPr>
              <w:t>1.10</w:t>
            </w:r>
            <w:r w:rsidRPr="005F0A2F">
              <w:rPr>
                <w:rFonts w:ascii="宋体" w:hAnsi="宋体" w:hint="eastAsia"/>
                <w:szCs w:val="21"/>
              </w:rPr>
              <w:t>。物镜转换器：五孔位物镜转换器</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C109EE">
        <w:trPr>
          <w:trHeight w:val="86"/>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C109EE">
            <w:pPr>
              <w:widowControl/>
              <w:spacing w:line="276" w:lineRule="auto"/>
              <w:jc w:val="left"/>
              <w:textAlignment w:val="top"/>
              <w:rPr>
                <w:rFonts w:ascii="宋体" w:hAnsi="宋体"/>
                <w:szCs w:val="21"/>
              </w:rPr>
            </w:pPr>
            <w:r w:rsidRPr="005F0A2F">
              <w:rPr>
                <w:rFonts w:ascii="宋体" w:hAnsi="宋体" w:hint="eastAsia"/>
                <w:kern w:val="0"/>
                <w:szCs w:val="21"/>
              </w:rPr>
              <w:t>1.11</w:t>
            </w:r>
            <w:r w:rsidRPr="005F0A2F">
              <w:rPr>
                <w:rFonts w:ascii="宋体" w:hAnsi="宋体" w:hint="eastAsia"/>
                <w:szCs w:val="21"/>
              </w:rPr>
              <w:t>。物镜：</w:t>
            </w:r>
          </w:p>
          <w:p w:rsidR="005F0A2F" w:rsidRPr="005F0A2F" w:rsidRDefault="005F0A2F" w:rsidP="005F0A2F">
            <w:pPr>
              <w:widowControl/>
              <w:spacing w:line="276" w:lineRule="auto"/>
              <w:ind w:firstLineChars="400" w:firstLine="840"/>
              <w:jc w:val="left"/>
              <w:textAlignment w:val="top"/>
              <w:rPr>
                <w:rFonts w:ascii="宋体" w:hAnsi="宋体"/>
                <w:szCs w:val="21"/>
              </w:rPr>
            </w:pPr>
            <w:r w:rsidRPr="005F0A2F">
              <w:rPr>
                <w:rFonts w:ascii="宋体" w:hAnsi="宋体" w:hint="eastAsia"/>
                <w:szCs w:val="21"/>
              </w:rPr>
              <w:t>4X，N.A. 0.13, W.D.16.4mm，PHL</w:t>
            </w:r>
          </w:p>
          <w:p w:rsidR="005F0A2F" w:rsidRPr="005F0A2F" w:rsidRDefault="005F0A2F" w:rsidP="005F0A2F">
            <w:pPr>
              <w:widowControl/>
              <w:spacing w:line="276" w:lineRule="auto"/>
              <w:ind w:firstLineChars="400" w:firstLine="840"/>
              <w:jc w:val="left"/>
              <w:textAlignment w:val="top"/>
              <w:rPr>
                <w:rFonts w:ascii="宋体" w:hAnsi="宋体"/>
                <w:szCs w:val="21"/>
              </w:rPr>
            </w:pPr>
            <w:r w:rsidRPr="005F0A2F">
              <w:rPr>
                <w:rFonts w:ascii="宋体" w:hAnsi="宋体" w:hint="eastAsia"/>
                <w:szCs w:val="21"/>
              </w:rPr>
              <w:t>10X，N.A. 0.25, W.D.7mm，PH1</w:t>
            </w:r>
          </w:p>
          <w:p w:rsidR="005F0A2F" w:rsidRPr="005F0A2F" w:rsidRDefault="005F0A2F" w:rsidP="005F0A2F">
            <w:pPr>
              <w:widowControl/>
              <w:spacing w:line="276" w:lineRule="auto"/>
              <w:ind w:firstLineChars="400" w:firstLine="840"/>
              <w:jc w:val="left"/>
              <w:textAlignment w:val="top"/>
              <w:rPr>
                <w:rFonts w:ascii="宋体" w:hAnsi="宋体"/>
                <w:szCs w:val="21"/>
              </w:rPr>
            </w:pPr>
            <w:r w:rsidRPr="005F0A2F">
              <w:rPr>
                <w:rFonts w:ascii="宋体" w:hAnsi="宋体" w:hint="eastAsia"/>
                <w:szCs w:val="21"/>
              </w:rPr>
              <w:t>20X，N.A.0.40, W.D. 3.1mm，PH1</w:t>
            </w:r>
          </w:p>
          <w:p w:rsidR="005F0A2F" w:rsidRPr="005F0A2F" w:rsidRDefault="005F0A2F" w:rsidP="00C109EE">
            <w:pPr>
              <w:widowControl/>
              <w:jc w:val="left"/>
              <w:rPr>
                <w:rFonts w:ascii="宋体" w:hAnsi="宋体"/>
                <w:kern w:val="0"/>
                <w:szCs w:val="21"/>
              </w:rPr>
            </w:pPr>
            <w:r w:rsidRPr="005F0A2F">
              <w:rPr>
                <w:rFonts w:ascii="宋体" w:hAnsi="宋体" w:hint="eastAsia"/>
                <w:szCs w:val="21"/>
              </w:rPr>
              <w:t>40X，N.A.0.55, W.D. 2.7-1.7mm，带校正环可校正不同培养器具底部产生的成像差，PH2</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AA1B1D">
        <w:trPr>
          <w:trHeight w:val="85"/>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A3311B" w:rsidP="00E97266">
            <w:pPr>
              <w:widowControl/>
              <w:jc w:val="left"/>
              <w:rPr>
                <w:rFonts w:ascii="宋体" w:hAnsi="宋体"/>
                <w:kern w:val="0"/>
                <w:szCs w:val="21"/>
              </w:rPr>
            </w:pPr>
            <w:r>
              <w:rPr>
                <w:rFonts w:ascii="新宋体" w:eastAsia="新宋体" w:hAnsi="新宋体" w:cs="Arial Unicode MS" w:hint="eastAsia"/>
                <w:szCs w:val="21"/>
              </w:rPr>
              <w:t>▲</w:t>
            </w:r>
            <w:r w:rsidR="005F0A2F" w:rsidRPr="005F0A2F">
              <w:rPr>
                <w:rFonts w:ascii="宋体" w:hAnsi="宋体" w:hint="eastAsia"/>
                <w:kern w:val="0"/>
                <w:szCs w:val="21"/>
              </w:rPr>
              <w:t>1.12。</w:t>
            </w:r>
            <w:r w:rsidR="005F0A2F" w:rsidRPr="005F0A2F">
              <w:rPr>
                <w:rFonts w:ascii="宋体" w:hAnsi="宋体" w:hint="eastAsia"/>
                <w:szCs w:val="21"/>
              </w:rPr>
              <w:t>荧光光源：长寿命LED荧光光源，提供385, 470, 560</w:t>
            </w:r>
            <w:proofErr w:type="gramStart"/>
            <w:r w:rsidR="005F0A2F" w:rsidRPr="005F0A2F">
              <w:rPr>
                <w:rFonts w:ascii="宋体" w:hAnsi="宋体" w:hint="eastAsia"/>
                <w:szCs w:val="21"/>
              </w:rPr>
              <w:t>三条单</w:t>
            </w:r>
            <w:proofErr w:type="gramEnd"/>
            <w:r w:rsidR="005F0A2F" w:rsidRPr="005F0A2F">
              <w:rPr>
                <w:rFonts w:ascii="宋体" w:hAnsi="宋体" w:hint="eastAsia"/>
                <w:szCs w:val="21"/>
              </w:rPr>
              <w:t>谱线LED荧光光源，单个LED光源寿命不低于2万小时</w:t>
            </w:r>
          </w:p>
        </w:tc>
        <w:tc>
          <w:tcPr>
            <w:tcW w:w="1276" w:type="dxa"/>
          </w:tcPr>
          <w:p w:rsidR="005F0A2F" w:rsidRPr="005F0A2F" w:rsidRDefault="003D7938" w:rsidP="00DD0471">
            <w:pPr>
              <w:widowControl/>
              <w:jc w:val="left"/>
              <w:rPr>
                <w:rFonts w:ascii="宋体" w:hAnsi="宋体"/>
                <w:kern w:val="0"/>
                <w:szCs w:val="21"/>
              </w:rPr>
            </w:pPr>
            <w:r>
              <w:rPr>
                <w:rFonts w:ascii="宋体" w:hAnsi="宋体" w:hint="eastAsia"/>
                <w:kern w:val="0"/>
                <w:szCs w:val="21"/>
              </w:rPr>
              <w:t>提供证明资料</w:t>
            </w:r>
          </w:p>
        </w:tc>
      </w:tr>
      <w:tr w:rsidR="005F0A2F" w:rsidRPr="005F0A2F" w:rsidTr="00AA1B1D">
        <w:trPr>
          <w:trHeight w:val="85"/>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A3311B" w:rsidP="00E97266">
            <w:pPr>
              <w:widowControl/>
              <w:jc w:val="left"/>
              <w:rPr>
                <w:rFonts w:ascii="宋体" w:hAnsi="宋体"/>
                <w:kern w:val="0"/>
                <w:szCs w:val="21"/>
              </w:rPr>
            </w:pPr>
            <w:r>
              <w:rPr>
                <w:rFonts w:ascii="新宋体" w:eastAsia="新宋体" w:hAnsi="新宋体" w:cs="Arial Unicode MS" w:hint="eastAsia"/>
                <w:szCs w:val="21"/>
              </w:rPr>
              <w:t>▲</w:t>
            </w:r>
            <w:r w:rsidR="005F0A2F" w:rsidRPr="005F0A2F">
              <w:rPr>
                <w:rFonts w:ascii="宋体" w:hAnsi="宋体" w:hint="eastAsia"/>
                <w:kern w:val="0"/>
                <w:szCs w:val="21"/>
              </w:rPr>
              <w:t>1.13。</w:t>
            </w:r>
            <w:r w:rsidR="005F0A2F" w:rsidRPr="005F0A2F">
              <w:rPr>
                <w:rFonts w:ascii="宋体" w:hAnsi="宋体" w:hint="eastAsia"/>
                <w:bCs/>
                <w:szCs w:val="21"/>
              </w:rPr>
              <w:t>荧光照明装置：内置“噪音消除装置”，可消除荧光光路中的散射光，提高图像信噪比</w:t>
            </w:r>
          </w:p>
        </w:tc>
        <w:tc>
          <w:tcPr>
            <w:tcW w:w="1276" w:type="dxa"/>
          </w:tcPr>
          <w:p w:rsidR="005F0A2F" w:rsidRPr="005F0A2F" w:rsidRDefault="003D7938" w:rsidP="00DD0471">
            <w:pPr>
              <w:widowControl/>
              <w:jc w:val="left"/>
              <w:rPr>
                <w:rFonts w:ascii="宋体" w:hAnsi="宋体"/>
                <w:kern w:val="0"/>
                <w:szCs w:val="21"/>
              </w:rPr>
            </w:pPr>
            <w:r>
              <w:rPr>
                <w:rFonts w:ascii="宋体" w:hAnsi="宋体" w:hint="eastAsia"/>
                <w:kern w:val="0"/>
                <w:szCs w:val="21"/>
              </w:rPr>
              <w:t>提供证明资料</w:t>
            </w:r>
          </w:p>
        </w:tc>
      </w:tr>
      <w:tr w:rsidR="005F0A2F" w:rsidRPr="005F0A2F" w:rsidTr="00AA1B1D">
        <w:trPr>
          <w:trHeight w:val="85"/>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C109EE">
            <w:pPr>
              <w:spacing w:line="276" w:lineRule="auto"/>
              <w:rPr>
                <w:rFonts w:ascii="宋体" w:hAnsi="宋体"/>
                <w:bCs/>
                <w:szCs w:val="21"/>
              </w:rPr>
            </w:pPr>
            <w:r w:rsidRPr="005F0A2F">
              <w:rPr>
                <w:rFonts w:ascii="宋体" w:hAnsi="宋体" w:hint="eastAsia"/>
                <w:kern w:val="0"/>
                <w:szCs w:val="21"/>
              </w:rPr>
              <w:t>1.14。</w:t>
            </w:r>
            <w:r w:rsidRPr="005F0A2F">
              <w:rPr>
                <w:rFonts w:ascii="宋体" w:hAnsi="宋体" w:hint="eastAsia"/>
                <w:bCs/>
                <w:szCs w:val="21"/>
              </w:rPr>
              <w:t xml:space="preserve">荧光滤光块： </w:t>
            </w:r>
          </w:p>
          <w:p w:rsidR="005F0A2F" w:rsidRPr="005F0A2F" w:rsidRDefault="005F0A2F" w:rsidP="005F0A2F">
            <w:pPr>
              <w:spacing w:line="276" w:lineRule="auto"/>
              <w:ind w:firstLineChars="200" w:firstLine="420"/>
              <w:rPr>
                <w:rFonts w:ascii="宋体" w:hAnsi="宋体"/>
                <w:bCs/>
                <w:szCs w:val="21"/>
              </w:rPr>
            </w:pPr>
            <w:r w:rsidRPr="005F0A2F">
              <w:rPr>
                <w:rFonts w:ascii="宋体" w:hAnsi="宋体" w:hint="eastAsia"/>
                <w:bCs/>
                <w:szCs w:val="21"/>
              </w:rPr>
              <w:t xml:space="preserve">    385波长滤光块，激发波长：3</w:t>
            </w:r>
            <w:r w:rsidRPr="005F0A2F">
              <w:rPr>
                <w:rFonts w:ascii="宋体" w:hAnsi="宋体"/>
                <w:bCs/>
                <w:szCs w:val="21"/>
              </w:rPr>
              <w:t>65/45</w:t>
            </w:r>
            <w:r w:rsidRPr="005F0A2F">
              <w:rPr>
                <w:rFonts w:ascii="宋体" w:hAnsi="宋体" w:hint="eastAsia"/>
                <w:bCs/>
                <w:szCs w:val="21"/>
              </w:rPr>
              <w:t>，</w:t>
            </w:r>
            <w:proofErr w:type="gramStart"/>
            <w:r w:rsidRPr="005F0A2F">
              <w:rPr>
                <w:rFonts w:ascii="宋体" w:hAnsi="宋体" w:hint="eastAsia"/>
                <w:bCs/>
                <w:szCs w:val="21"/>
              </w:rPr>
              <w:t>二色向镜</w:t>
            </w:r>
            <w:proofErr w:type="gramEnd"/>
            <w:r w:rsidRPr="005F0A2F">
              <w:rPr>
                <w:rFonts w:ascii="宋体" w:hAnsi="宋体" w:hint="eastAsia"/>
                <w:bCs/>
                <w:szCs w:val="21"/>
              </w:rPr>
              <w:t>：4</w:t>
            </w:r>
            <w:r w:rsidRPr="005F0A2F">
              <w:rPr>
                <w:rFonts w:ascii="宋体" w:hAnsi="宋体"/>
                <w:bCs/>
                <w:szCs w:val="21"/>
              </w:rPr>
              <w:t>05</w:t>
            </w:r>
            <w:r w:rsidRPr="005F0A2F">
              <w:rPr>
                <w:rFonts w:ascii="宋体" w:hAnsi="宋体" w:hint="eastAsia"/>
                <w:bCs/>
                <w:szCs w:val="21"/>
              </w:rPr>
              <w:t>，发射波长：4</w:t>
            </w:r>
            <w:r w:rsidRPr="005F0A2F">
              <w:rPr>
                <w:rFonts w:ascii="宋体" w:hAnsi="宋体"/>
                <w:bCs/>
                <w:szCs w:val="21"/>
              </w:rPr>
              <w:t>45/55</w:t>
            </w:r>
          </w:p>
          <w:p w:rsidR="005F0A2F" w:rsidRPr="005F0A2F" w:rsidRDefault="005F0A2F" w:rsidP="005F0A2F">
            <w:pPr>
              <w:spacing w:line="276" w:lineRule="auto"/>
              <w:ind w:firstLineChars="200" w:firstLine="420"/>
              <w:rPr>
                <w:rFonts w:ascii="宋体" w:hAnsi="宋体"/>
                <w:bCs/>
                <w:szCs w:val="21"/>
              </w:rPr>
            </w:pPr>
            <w:r w:rsidRPr="005F0A2F">
              <w:rPr>
                <w:rFonts w:ascii="宋体" w:hAnsi="宋体" w:hint="eastAsia"/>
                <w:bCs/>
                <w:szCs w:val="21"/>
              </w:rPr>
              <w:t xml:space="preserve">    470波长滤光块，激发波长：470/40，</w:t>
            </w:r>
            <w:proofErr w:type="gramStart"/>
            <w:r w:rsidRPr="005F0A2F">
              <w:rPr>
                <w:rFonts w:ascii="宋体" w:hAnsi="宋体" w:hint="eastAsia"/>
                <w:bCs/>
                <w:szCs w:val="21"/>
              </w:rPr>
              <w:t>二色向镜</w:t>
            </w:r>
            <w:proofErr w:type="gramEnd"/>
            <w:r w:rsidRPr="005F0A2F">
              <w:rPr>
                <w:rFonts w:ascii="宋体" w:hAnsi="宋体" w:hint="eastAsia"/>
                <w:bCs/>
                <w:szCs w:val="21"/>
              </w:rPr>
              <w:t>：500，发射波长：53</w:t>
            </w:r>
            <w:r w:rsidRPr="005F0A2F">
              <w:rPr>
                <w:rFonts w:ascii="宋体" w:hAnsi="宋体"/>
                <w:bCs/>
                <w:szCs w:val="21"/>
              </w:rPr>
              <w:t>5</w:t>
            </w:r>
            <w:r w:rsidRPr="005F0A2F">
              <w:rPr>
                <w:rFonts w:ascii="宋体" w:hAnsi="宋体" w:hint="eastAsia"/>
                <w:bCs/>
                <w:szCs w:val="21"/>
              </w:rPr>
              <w:t>/</w:t>
            </w:r>
            <w:r w:rsidRPr="005F0A2F">
              <w:rPr>
                <w:rFonts w:ascii="宋体" w:hAnsi="宋体"/>
                <w:bCs/>
                <w:szCs w:val="21"/>
              </w:rPr>
              <w:t>4</w:t>
            </w:r>
            <w:r w:rsidRPr="005F0A2F">
              <w:rPr>
                <w:rFonts w:ascii="宋体" w:hAnsi="宋体" w:hint="eastAsia"/>
                <w:bCs/>
                <w:szCs w:val="21"/>
              </w:rPr>
              <w:t>5</w:t>
            </w:r>
          </w:p>
          <w:p w:rsidR="005F0A2F" w:rsidRPr="005F0A2F" w:rsidRDefault="005F0A2F" w:rsidP="00C109EE">
            <w:pPr>
              <w:widowControl/>
              <w:jc w:val="left"/>
              <w:rPr>
                <w:rFonts w:ascii="宋体" w:hAnsi="宋体"/>
                <w:kern w:val="0"/>
                <w:szCs w:val="21"/>
              </w:rPr>
            </w:pPr>
            <w:r w:rsidRPr="005F0A2F">
              <w:rPr>
                <w:rFonts w:ascii="宋体" w:hAnsi="宋体" w:hint="eastAsia"/>
                <w:bCs/>
                <w:szCs w:val="21"/>
              </w:rPr>
              <w:t xml:space="preserve">    560波长滤光块，激发波长：55</w:t>
            </w:r>
            <w:r w:rsidRPr="005F0A2F">
              <w:rPr>
                <w:rFonts w:ascii="宋体" w:hAnsi="宋体"/>
                <w:bCs/>
                <w:szCs w:val="21"/>
              </w:rPr>
              <w:t>5</w:t>
            </w:r>
            <w:r w:rsidRPr="005F0A2F">
              <w:rPr>
                <w:rFonts w:ascii="宋体" w:hAnsi="宋体" w:hint="eastAsia"/>
                <w:bCs/>
                <w:szCs w:val="21"/>
              </w:rPr>
              <w:t>/</w:t>
            </w:r>
            <w:r w:rsidRPr="005F0A2F">
              <w:rPr>
                <w:rFonts w:ascii="宋体" w:hAnsi="宋体"/>
                <w:bCs/>
                <w:szCs w:val="21"/>
              </w:rPr>
              <w:t>35</w:t>
            </w:r>
            <w:r w:rsidRPr="005F0A2F">
              <w:rPr>
                <w:rFonts w:ascii="宋体" w:hAnsi="宋体" w:hint="eastAsia"/>
                <w:bCs/>
                <w:szCs w:val="21"/>
              </w:rPr>
              <w:t>，</w:t>
            </w:r>
            <w:proofErr w:type="gramStart"/>
            <w:r w:rsidRPr="005F0A2F">
              <w:rPr>
                <w:rFonts w:ascii="宋体" w:hAnsi="宋体" w:hint="eastAsia"/>
                <w:bCs/>
                <w:szCs w:val="21"/>
              </w:rPr>
              <w:t>二色向镜</w:t>
            </w:r>
            <w:proofErr w:type="gramEnd"/>
            <w:r w:rsidRPr="005F0A2F">
              <w:rPr>
                <w:rFonts w:ascii="宋体" w:hAnsi="宋体" w:hint="eastAsia"/>
                <w:bCs/>
                <w:szCs w:val="21"/>
              </w:rPr>
              <w:t>：5</w:t>
            </w:r>
            <w:r w:rsidRPr="005F0A2F">
              <w:rPr>
                <w:rFonts w:ascii="宋体" w:hAnsi="宋体"/>
                <w:bCs/>
                <w:szCs w:val="21"/>
              </w:rPr>
              <w:t>85</w:t>
            </w:r>
            <w:r w:rsidRPr="005F0A2F">
              <w:rPr>
                <w:rFonts w:ascii="宋体" w:hAnsi="宋体" w:hint="eastAsia"/>
                <w:bCs/>
                <w:szCs w:val="21"/>
              </w:rPr>
              <w:t>，发射波长：630/7</w:t>
            </w:r>
            <w:r w:rsidRPr="005F0A2F">
              <w:rPr>
                <w:rFonts w:ascii="宋体" w:hAnsi="宋体"/>
                <w:bCs/>
                <w:szCs w:val="21"/>
              </w:rPr>
              <w:t>0</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5F0A2F">
        <w:trPr>
          <w:trHeight w:val="2400"/>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C109EE">
            <w:pPr>
              <w:spacing w:line="276" w:lineRule="auto"/>
              <w:rPr>
                <w:rFonts w:ascii="宋体" w:hAnsi="宋体"/>
                <w:szCs w:val="21"/>
              </w:rPr>
            </w:pPr>
            <w:r w:rsidRPr="005F0A2F">
              <w:rPr>
                <w:rFonts w:ascii="宋体" w:hAnsi="宋体" w:hint="eastAsia"/>
                <w:kern w:val="0"/>
                <w:szCs w:val="21"/>
              </w:rPr>
              <w:t>1.15。</w:t>
            </w:r>
            <w:r w:rsidRPr="005F0A2F">
              <w:rPr>
                <w:rFonts w:ascii="宋体" w:hAnsi="宋体" w:hint="eastAsia"/>
                <w:szCs w:val="21"/>
              </w:rPr>
              <w:t xml:space="preserve">图像分析软件：与显微镜同品牌正版软件，专用软件加密锁驱动       </w:t>
            </w:r>
          </w:p>
          <w:p w:rsidR="005F0A2F" w:rsidRPr="005F0A2F" w:rsidRDefault="005F0A2F" w:rsidP="00C109EE">
            <w:pPr>
              <w:spacing w:line="276" w:lineRule="auto"/>
              <w:rPr>
                <w:rFonts w:ascii="宋体" w:hAnsi="宋体"/>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.1 图像采集拍摄：支持动态图像拍摄、多点图像拍摄、AVI动态录像拍摄、物镜定标及保存校准数据；</w:t>
            </w:r>
          </w:p>
          <w:p w:rsidR="005F0A2F" w:rsidRPr="005F0A2F" w:rsidRDefault="005F0A2F" w:rsidP="00C109EE">
            <w:pPr>
              <w:spacing w:line="276" w:lineRule="auto"/>
              <w:rPr>
                <w:rFonts w:ascii="宋体" w:hAnsi="宋体"/>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.2 通道合并：荧光及明场图像叠加；</w:t>
            </w:r>
          </w:p>
          <w:p w:rsidR="005F0A2F" w:rsidRPr="005F0A2F" w:rsidRDefault="005F0A2F" w:rsidP="00C109EE">
            <w:pPr>
              <w:spacing w:line="276" w:lineRule="auto"/>
              <w:rPr>
                <w:rFonts w:ascii="宋体" w:hAnsi="宋体"/>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.3 图像处理：RGB颜色调整、对比度、背景减除、分量混合；可进行图像平滑、锐化以及</w:t>
            </w:r>
            <w:proofErr w:type="gramStart"/>
            <w:r w:rsidRPr="005F0A2F">
              <w:rPr>
                <w:rFonts w:ascii="宋体" w:hAnsi="宋体" w:hint="eastAsia"/>
                <w:szCs w:val="21"/>
              </w:rPr>
              <w:t>边缘检测等滤镜</w:t>
            </w:r>
            <w:proofErr w:type="gramEnd"/>
            <w:r w:rsidRPr="005F0A2F">
              <w:rPr>
                <w:rFonts w:ascii="宋体" w:hAnsi="宋体" w:hint="eastAsia"/>
                <w:szCs w:val="21"/>
              </w:rPr>
              <w:t>，可过滤噪音，改善图像的锐度和细节；</w:t>
            </w:r>
          </w:p>
          <w:p w:rsidR="005F0A2F" w:rsidRPr="005F0A2F" w:rsidRDefault="005F0A2F" w:rsidP="00C109EE">
            <w:pPr>
              <w:spacing w:line="276" w:lineRule="auto"/>
              <w:rPr>
                <w:rFonts w:ascii="宋体" w:hAnsi="宋体"/>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.4 手动测量：分类、计数、长度、半轴、面积和角度等。可直接在图像上画出目标来测量。所有输出结果可导出至任何电子表格编辑器；</w:t>
            </w:r>
          </w:p>
          <w:p w:rsidR="005F0A2F" w:rsidRPr="005F0A2F" w:rsidRDefault="005F0A2F" w:rsidP="00C109EE">
            <w:pPr>
              <w:spacing w:line="276" w:lineRule="auto"/>
              <w:rPr>
                <w:rFonts w:ascii="宋体" w:hAnsi="宋体"/>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.5 光强度线性分析：可选用5种交互式线条轮廓测量方法，沿任意路径连续表示来源图像的光强（任意线、两点线、水平线、垂直线及折线）；</w:t>
            </w:r>
          </w:p>
          <w:p w:rsidR="005F0A2F" w:rsidRPr="005F0A2F" w:rsidRDefault="005F0A2F" w:rsidP="00C109EE">
            <w:pPr>
              <w:spacing w:line="276" w:lineRule="auto"/>
              <w:rPr>
                <w:rFonts w:ascii="宋体" w:hAnsi="宋体"/>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.6 ROI工具：各类形状ROI选取，ROI内统计分析功能；</w:t>
            </w:r>
          </w:p>
          <w:p w:rsidR="005F0A2F" w:rsidRPr="005F0A2F" w:rsidRDefault="005F0A2F" w:rsidP="00C109EE">
            <w:pPr>
              <w:widowControl/>
              <w:jc w:val="left"/>
              <w:rPr>
                <w:rFonts w:ascii="宋体" w:hAnsi="宋体"/>
                <w:kern w:val="0"/>
                <w:szCs w:val="21"/>
              </w:rPr>
            </w:pPr>
            <w:r w:rsidRPr="005F0A2F">
              <w:rPr>
                <w:rFonts w:ascii="宋体" w:hAnsi="宋体" w:hint="eastAsia"/>
                <w:szCs w:val="21"/>
              </w:rPr>
              <w:t>1.</w:t>
            </w:r>
            <w:r w:rsidRPr="005F0A2F">
              <w:rPr>
                <w:rFonts w:ascii="宋体" w:hAnsi="宋体"/>
                <w:szCs w:val="21"/>
              </w:rPr>
              <w:t>15</w:t>
            </w:r>
            <w:r w:rsidRPr="005F0A2F">
              <w:rPr>
                <w:rFonts w:ascii="宋体" w:hAnsi="宋体" w:hint="eastAsia"/>
                <w:szCs w:val="21"/>
              </w:rPr>
              <w:t>.7自动化报告生成器：用户可创建含有图像、数据说明、测量数据、用户文本以及图表的自定义报告。可直接创建PDF文件。</w:t>
            </w:r>
          </w:p>
        </w:tc>
        <w:tc>
          <w:tcPr>
            <w:tcW w:w="1276" w:type="dxa"/>
          </w:tcPr>
          <w:p w:rsidR="005F0A2F" w:rsidRPr="005F0A2F" w:rsidRDefault="005F0A2F" w:rsidP="00DD0471">
            <w:pPr>
              <w:widowControl/>
              <w:jc w:val="left"/>
              <w:rPr>
                <w:rFonts w:ascii="宋体" w:hAnsi="宋体"/>
                <w:kern w:val="0"/>
                <w:szCs w:val="21"/>
              </w:rPr>
            </w:pPr>
          </w:p>
        </w:tc>
      </w:tr>
      <w:tr w:rsidR="005F0A2F" w:rsidRPr="005F0A2F" w:rsidTr="005F0A2F">
        <w:trPr>
          <w:trHeight w:val="1408"/>
        </w:trPr>
        <w:tc>
          <w:tcPr>
            <w:tcW w:w="671" w:type="dxa"/>
            <w:vMerge/>
          </w:tcPr>
          <w:p w:rsidR="005F0A2F" w:rsidRPr="005F0A2F" w:rsidRDefault="005F0A2F" w:rsidP="00DD0471">
            <w:pPr>
              <w:widowControl/>
              <w:jc w:val="left"/>
              <w:rPr>
                <w:rFonts w:ascii="宋体" w:hAnsi="宋体"/>
                <w:kern w:val="0"/>
                <w:szCs w:val="21"/>
              </w:rPr>
            </w:pPr>
          </w:p>
        </w:tc>
        <w:tc>
          <w:tcPr>
            <w:tcW w:w="1276" w:type="dxa"/>
            <w:vMerge/>
          </w:tcPr>
          <w:p w:rsidR="005F0A2F" w:rsidRPr="005F0A2F" w:rsidRDefault="005F0A2F" w:rsidP="00DD0471">
            <w:pPr>
              <w:widowControl/>
              <w:jc w:val="left"/>
              <w:rPr>
                <w:rFonts w:ascii="宋体" w:hAnsi="宋体"/>
                <w:kern w:val="0"/>
                <w:szCs w:val="21"/>
              </w:rPr>
            </w:pPr>
          </w:p>
        </w:tc>
        <w:tc>
          <w:tcPr>
            <w:tcW w:w="4819" w:type="dxa"/>
          </w:tcPr>
          <w:p w:rsidR="005F0A2F" w:rsidRPr="005F0A2F" w:rsidRDefault="005F0A2F" w:rsidP="005F0A2F">
            <w:pPr>
              <w:spacing w:line="276" w:lineRule="auto"/>
              <w:rPr>
                <w:rFonts w:ascii="宋体" w:hAnsi="宋体"/>
                <w:kern w:val="0"/>
                <w:szCs w:val="21"/>
              </w:rPr>
            </w:pPr>
            <w:r w:rsidRPr="005F0A2F">
              <w:rPr>
                <w:rFonts w:ascii="宋体" w:hAnsi="宋体" w:hint="eastAsia"/>
                <w:kern w:val="0"/>
                <w:szCs w:val="21"/>
              </w:rPr>
              <w:t>1.16。</w:t>
            </w:r>
            <w:r w:rsidRPr="005F0A2F">
              <w:rPr>
                <w:rFonts w:ascii="宋体" w:hAnsi="宋体" w:hint="eastAsia"/>
                <w:szCs w:val="21"/>
              </w:rPr>
              <w:t>电脑：配置不低于core i5处理器、4G内存、1TB硬盘、WIN10操作系统（包含主机/显示屏/键盘/鼠标）。</w:t>
            </w:r>
          </w:p>
        </w:tc>
        <w:tc>
          <w:tcPr>
            <w:tcW w:w="1276" w:type="dxa"/>
          </w:tcPr>
          <w:p w:rsidR="005F0A2F" w:rsidRPr="005F0A2F" w:rsidRDefault="005F0A2F"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A06B29">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5F0A2F" w:rsidP="0081157D">
            <w:pPr>
              <w:widowControl/>
              <w:jc w:val="left"/>
              <w:rPr>
                <w:rFonts w:ascii="宋体" w:hAnsi="宋体"/>
                <w:szCs w:val="21"/>
              </w:rPr>
            </w:pPr>
            <w:r>
              <w:rPr>
                <w:rFonts w:ascii="宋体" w:hAnsi="宋体"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5F0A2F" w:rsidP="00205341">
            <w:pPr>
              <w:widowControl/>
              <w:jc w:val="left"/>
              <w:rPr>
                <w:rFonts w:ascii="宋体" w:hAnsi="宋体"/>
                <w:szCs w:val="21"/>
              </w:rPr>
            </w:pPr>
            <w:r>
              <w:rPr>
                <w:rFonts w:ascii="宋体" w:hAnsi="宋体" w:hint="eastAsia"/>
                <w:szCs w:val="21"/>
              </w:rPr>
              <w:t>目镜</w:t>
            </w:r>
          </w:p>
        </w:tc>
        <w:tc>
          <w:tcPr>
            <w:tcW w:w="709" w:type="dxa"/>
            <w:vAlign w:val="bottom"/>
          </w:tcPr>
          <w:p w:rsidR="0079609F" w:rsidRPr="006B2551" w:rsidRDefault="005F0A2F"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5F0A2F" w:rsidP="0079609F">
            <w:pPr>
              <w:jc w:val="center"/>
              <w:rPr>
                <w:color w:val="000000" w:themeColor="text1"/>
              </w:rPr>
            </w:pPr>
            <w:r>
              <w:rPr>
                <w:rFonts w:ascii="新宋体" w:eastAsia="新宋体" w:hAnsi="新宋体" w:cs="宋体" w:hint="eastAsia"/>
                <w:color w:val="000000" w:themeColor="text1"/>
                <w:kern w:val="24"/>
                <w:szCs w:val="21"/>
              </w:rPr>
              <w:t>支</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5F0A2F" w:rsidP="00205341">
            <w:pPr>
              <w:widowControl/>
              <w:jc w:val="left"/>
              <w:rPr>
                <w:rFonts w:ascii="宋体" w:hAnsi="宋体"/>
                <w:szCs w:val="21"/>
              </w:rPr>
            </w:pPr>
            <w:r>
              <w:rPr>
                <w:rFonts w:ascii="宋体" w:hAnsi="宋体" w:hint="eastAsia"/>
                <w:szCs w:val="21"/>
              </w:rPr>
              <w:t>带手柄载物台</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5F0A2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5F0A2F" w:rsidP="00205341">
            <w:pPr>
              <w:widowControl/>
              <w:jc w:val="left"/>
              <w:rPr>
                <w:rFonts w:ascii="宋体" w:hAnsi="宋体"/>
                <w:szCs w:val="21"/>
              </w:rPr>
            </w:pPr>
            <w:r>
              <w:rPr>
                <w:rFonts w:ascii="宋体" w:hAnsi="宋体" w:hint="eastAsia"/>
                <w:szCs w:val="21"/>
              </w:rPr>
              <w:t>载玻片托板</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5F0A2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5F0A2F" w:rsidP="00205341">
            <w:pPr>
              <w:widowControl/>
              <w:jc w:val="left"/>
              <w:rPr>
                <w:rFonts w:ascii="宋体" w:hAnsi="宋体"/>
                <w:szCs w:val="21"/>
              </w:rPr>
            </w:pPr>
            <w:r>
              <w:rPr>
                <w:rFonts w:ascii="宋体" w:hAnsi="宋体" w:hint="eastAsia"/>
                <w:szCs w:val="21"/>
              </w:rPr>
              <w:t>皮氏培养皿托板</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5F0A2F"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E104F1" w:rsidRPr="006B2551" w:rsidRDefault="00E104F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5F0A2F"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80C55" w:rsidRPr="00FE2627" w:rsidRDefault="005F0A2F" w:rsidP="00696B10">
            <w:pPr>
              <w:widowControl/>
              <w:jc w:val="left"/>
              <w:rPr>
                <w:rFonts w:ascii="宋体" w:hAnsi="宋体"/>
                <w:szCs w:val="21"/>
              </w:rPr>
            </w:pPr>
            <w:r>
              <w:rPr>
                <w:rFonts w:ascii="宋体" w:hAnsi="宋体" w:hint="eastAsia"/>
                <w:szCs w:val="21"/>
              </w:rPr>
              <w:t>相差板</w:t>
            </w:r>
          </w:p>
        </w:tc>
        <w:tc>
          <w:tcPr>
            <w:tcW w:w="709" w:type="dxa"/>
            <w:vAlign w:val="bottom"/>
          </w:tcPr>
          <w:p w:rsidR="00B80C55" w:rsidRPr="006B2551"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B80C55"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B80C55" w:rsidRPr="006B2551" w:rsidRDefault="00B80C55"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PH2相差环</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4倍物镜</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支</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10倍物镜</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支</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10</w:t>
            </w:r>
          </w:p>
        </w:tc>
        <w:tc>
          <w:tcPr>
            <w:tcW w:w="4961" w:type="dxa"/>
            <w:vAlign w:val="bottom"/>
          </w:tcPr>
          <w:p w:rsidR="005F0A2F" w:rsidRPr="00FE2627" w:rsidRDefault="005F0A2F" w:rsidP="002A5A74">
            <w:pPr>
              <w:widowControl/>
              <w:jc w:val="left"/>
              <w:rPr>
                <w:rFonts w:ascii="宋体" w:hAnsi="宋体"/>
                <w:szCs w:val="21"/>
              </w:rPr>
            </w:pPr>
            <w:r>
              <w:rPr>
                <w:rFonts w:ascii="宋体" w:hAnsi="宋体" w:hint="eastAsia"/>
                <w:szCs w:val="21"/>
              </w:rPr>
              <w:t>20倍物镜</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支</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rsidR="005F0A2F" w:rsidRPr="00FE2627" w:rsidRDefault="005F0A2F" w:rsidP="002A5A74">
            <w:pPr>
              <w:widowControl/>
              <w:jc w:val="left"/>
              <w:rPr>
                <w:rFonts w:ascii="宋体" w:hAnsi="宋体"/>
                <w:szCs w:val="21"/>
              </w:rPr>
            </w:pPr>
            <w:r>
              <w:rPr>
                <w:rFonts w:ascii="宋体" w:hAnsi="宋体" w:hint="eastAsia"/>
                <w:szCs w:val="21"/>
              </w:rPr>
              <w:t>40倍物镜</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支</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滤光块</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LED光源模块1</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rsidR="005F0A2F" w:rsidRPr="00FE2627" w:rsidRDefault="005F0A2F" w:rsidP="005F0A2F">
            <w:pPr>
              <w:widowControl/>
              <w:jc w:val="left"/>
              <w:rPr>
                <w:rFonts w:ascii="宋体" w:hAnsi="宋体"/>
                <w:szCs w:val="21"/>
              </w:rPr>
            </w:pPr>
            <w:r>
              <w:rPr>
                <w:rFonts w:ascii="宋体" w:hAnsi="宋体" w:hint="eastAsia"/>
                <w:szCs w:val="21"/>
              </w:rPr>
              <w:t>LED光源模块2</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15</w:t>
            </w:r>
          </w:p>
        </w:tc>
        <w:tc>
          <w:tcPr>
            <w:tcW w:w="4961" w:type="dxa"/>
            <w:vAlign w:val="bottom"/>
          </w:tcPr>
          <w:p w:rsidR="005F0A2F" w:rsidRPr="00FE2627" w:rsidRDefault="005F0A2F" w:rsidP="005F0A2F">
            <w:pPr>
              <w:widowControl/>
              <w:jc w:val="left"/>
              <w:rPr>
                <w:rFonts w:ascii="宋体" w:hAnsi="宋体"/>
                <w:szCs w:val="21"/>
              </w:rPr>
            </w:pPr>
            <w:r>
              <w:rPr>
                <w:rFonts w:ascii="宋体" w:hAnsi="宋体" w:hint="eastAsia"/>
                <w:szCs w:val="21"/>
              </w:rPr>
              <w:t>LED光源模块3</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16</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成像端口</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8A013D">
            <w:pPr>
              <w:rPr>
                <w:rFonts w:ascii="宋体" w:hAnsi="宋体"/>
                <w:color w:val="000000" w:themeColor="text1"/>
                <w:szCs w:val="21"/>
              </w:rPr>
            </w:pPr>
            <w:r>
              <w:rPr>
                <w:rFonts w:ascii="宋体" w:hAnsi="宋体" w:hint="eastAsia"/>
                <w:color w:val="000000" w:themeColor="text1"/>
                <w:szCs w:val="21"/>
              </w:rPr>
              <w:t>17</w:t>
            </w:r>
          </w:p>
        </w:tc>
        <w:tc>
          <w:tcPr>
            <w:tcW w:w="4961" w:type="dxa"/>
            <w:vAlign w:val="bottom"/>
          </w:tcPr>
          <w:p w:rsidR="005F0A2F" w:rsidRPr="00FE2627" w:rsidRDefault="005F0A2F" w:rsidP="00696B10">
            <w:pPr>
              <w:widowControl/>
              <w:jc w:val="left"/>
              <w:rPr>
                <w:rFonts w:ascii="宋体" w:hAnsi="宋体"/>
                <w:szCs w:val="21"/>
              </w:rPr>
            </w:pPr>
            <w:r>
              <w:rPr>
                <w:rFonts w:ascii="宋体" w:hAnsi="宋体" w:hint="eastAsia"/>
                <w:szCs w:val="21"/>
              </w:rPr>
              <w:t>防尘罩</w:t>
            </w:r>
          </w:p>
        </w:tc>
        <w:tc>
          <w:tcPr>
            <w:tcW w:w="709" w:type="dxa"/>
            <w:vAlign w:val="bottom"/>
          </w:tcPr>
          <w:p w:rsidR="005F0A2F" w:rsidRDefault="005F0A2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74032C">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Pr="006B2551" w:rsidRDefault="005F0A2F" w:rsidP="002A5A74">
            <w:pPr>
              <w:rPr>
                <w:rFonts w:ascii="宋体" w:hAnsi="宋体"/>
                <w:color w:val="000000" w:themeColor="text1"/>
                <w:szCs w:val="21"/>
              </w:rPr>
            </w:pPr>
            <w:r>
              <w:rPr>
                <w:rFonts w:ascii="宋体" w:hAnsi="宋体" w:hint="eastAsia"/>
                <w:color w:val="000000" w:themeColor="text1"/>
                <w:szCs w:val="21"/>
              </w:rPr>
              <w:t>18</w:t>
            </w:r>
          </w:p>
        </w:tc>
        <w:tc>
          <w:tcPr>
            <w:tcW w:w="4961" w:type="dxa"/>
            <w:vAlign w:val="bottom"/>
          </w:tcPr>
          <w:p w:rsidR="005F0A2F" w:rsidRPr="00FE2627" w:rsidRDefault="005F0A2F" w:rsidP="002A5A74">
            <w:pPr>
              <w:widowControl/>
              <w:jc w:val="left"/>
              <w:rPr>
                <w:rFonts w:ascii="宋体" w:hAnsi="宋体"/>
                <w:szCs w:val="21"/>
              </w:rPr>
            </w:pPr>
            <w:r>
              <w:rPr>
                <w:rFonts w:ascii="宋体" w:hAnsi="宋体" w:hint="eastAsia"/>
                <w:szCs w:val="21"/>
              </w:rPr>
              <w:t>软件</w:t>
            </w:r>
          </w:p>
        </w:tc>
        <w:tc>
          <w:tcPr>
            <w:tcW w:w="709" w:type="dxa"/>
            <w:vAlign w:val="bottom"/>
          </w:tcPr>
          <w:p w:rsidR="005F0A2F" w:rsidRPr="006B2551" w:rsidRDefault="005F0A2F" w:rsidP="002A5A7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5F0A2F" w:rsidP="002A5A74">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Default="005F0A2F" w:rsidP="002A5A74">
            <w:pPr>
              <w:rPr>
                <w:rFonts w:ascii="宋体" w:hAnsi="宋体"/>
                <w:color w:val="000000" w:themeColor="text1"/>
                <w:szCs w:val="21"/>
              </w:rPr>
            </w:pPr>
            <w:r>
              <w:rPr>
                <w:rFonts w:ascii="宋体" w:hAnsi="宋体" w:hint="eastAsia"/>
                <w:color w:val="000000" w:themeColor="text1"/>
                <w:szCs w:val="21"/>
              </w:rPr>
              <w:t>19</w:t>
            </w:r>
          </w:p>
        </w:tc>
        <w:tc>
          <w:tcPr>
            <w:tcW w:w="4961" w:type="dxa"/>
            <w:vAlign w:val="bottom"/>
          </w:tcPr>
          <w:p w:rsidR="005F0A2F" w:rsidRPr="00FE2627" w:rsidRDefault="00604722" w:rsidP="002A5A74">
            <w:pPr>
              <w:widowControl/>
              <w:jc w:val="left"/>
              <w:rPr>
                <w:rFonts w:ascii="宋体" w:hAnsi="宋体"/>
                <w:szCs w:val="21"/>
              </w:rPr>
            </w:pPr>
            <w:r>
              <w:rPr>
                <w:rFonts w:ascii="宋体" w:hAnsi="宋体" w:hint="eastAsia"/>
                <w:szCs w:val="21"/>
              </w:rPr>
              <w:t>工作站</w:t>
            </w:r>
            <w:r w:rsidR="005F0A2F">
              <w:rPr>
                <w:rFonts w:ascii="宋体" w:hAnsi="宋体" w:hint="eastAsia"/>
                <w:szCs w:val="21"/>
              </w:rPr>
              <w:t>电脑</w:t>
            </w:r>
          </w:p>
        </w:tc>
        <w:tc>
          <w:tcPr>
            <w:tcW w:w="709" w:type="dxa"/>
            <w:vAlign w:val="bottom"/>
          </w:tcPr>
          <w:p w:rsidR="005F0A2F" w:rsidRDefault="005F0A2F" w:rsidP="002A5A7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5F0A2F" w:rsidRPr="006B2551" w:rsidRDefault="00604722" w:rsidP="002A5A74">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Pr="006B2551" w:rsidRDefault="005F0A2F" w:rsidP="002A5A74">
            <w:pPr>
              <w:rPr>
                <w:rFonts w:ascii="宋体" w:hAnsi="宋体"/>
                <w:color w:val="000000" w:themeColor="text1"/>
                <w:szCs w:val="21"/>
              </w:rPr>
            </w:pPr>
            <w:r>
              <w:rPr>
                <w:rFonts w:ascii="宋体" w:hAnsi="宋体" w:hint="eastAsia"/>
                <w:color w:val="000000" w:themeColor="text1"/>
                <w:szCs w:val="21"/>
              </w:rPr>
              <w:t>20</w:t>
            </w:r>
          </w:p>
        </w:tc>
        <w:tc>
          <w:tcPr>
            <w:tcW w:w="4961" w:type="dxa"/>
            <w:vAlign w:val="bottom"/>
          </w:tcPr>
          <w:p w:rsidR="005F0A2F" w:rsidRPr="00FE2627" w:rsidRDefault="005F0A2F" w:rsidP="002A5A74">
            <w:pPr>
              <w:widowControl/>
              <w:jc w:val="left"/>
              <w:rPr>
                <w:rFonts w:ascii="宋体" w:hAnsi="宋体"/>
                <w:szCs w:val="21"/>
              </w:rPr>
            </w:pPr>
            <w:r>
              <w:rPr>
                <w:rFonts w:ascii="宋体" w:hAnsi="宋体" w:hint="eastAsia"/>
                <w:szCs w:val="21"/>
              </w:rPr>
              <w:t>电源线</w:t>
            </w:r>
          </w:p>
        </w:tc>
        <w:tc>
          <w:tcPr>
            <w:tcW w:w="709" w:type="dxa"/>
            <w:vAlign w:val="bottom"/>
          </w:tcPr>
          <w:p w:rsidR="005F0A2F" w:rsidRPr="006B2551" w:rsidRDefault="005F0A2F" w:rsidP="002A5A7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F0A2F" w:rsidRPr="006B2551" w:rsidRDefault="005F0A2F" w:rsidP="002A5A74">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5F0A2F" w:rsidRPr="006B2551" w:rsidRDefault="005F0A2F" w:rsidP="0074032C">
            <w:pPr>
              <w:rPr>
                <w:rFonts w:ascii="宋体" w:hAnsi="宋体"/>
                <w:color w:val="000000" w:themeColor="text1"/>
                <w:szCs w:val="21"/>
              </w:rPr>
            </w:pPr>
          </w:p>
        </w:tc>
      </w:tr>
      <w:tr w:rsidR="005F0A2F" w:rsidRPr="006B2551" w:rsidTr="005470A9">
        <w:trPr>
          <w:trHeight w:val="266"/>
          <w:jc w:val="center"/>
        </w:trPr>
        <w:tc>
          <w:tcPr>
            <w:tcW w:w="785" w:type="dxa"/>
            <w:vAlign w:val="center"/>
          </w:tcPr>
          <w:p w:rsidR="005F0A2F" w:rsidRPr="006B2551" w:rsidRDefault="005F0A2F" w:rsidP="005F0A2F">
            <w:pPr>
              <w:rPr>
                <w:rFonts w:ascii="宋体" w:hAnsi="宋体"/>
                <w:color w:val="000000" w:themeColor="text1"/>
                <w:szCs w:val="21"/>
              </w:rPr>
            </w:pPr>
            <w:r>
              <w:rPr>
                <w:rFonts w:ascii="宋体" w:hAnsi="宋体" w:hint="eastAsia"/>
                <w:color w:val="000000" w:themeColor="text1"/>
                <w:szCs w:val="21"/>
              </w:rPr>
              <w:t>21</w:t>
            </w:r>
          </w:p>
        </w:tc>
        <w:tc>
          <w:tcPr>
            <w:tcW w:w="4961" w:type="dxa"/>
            <w:vAlign w:val="bottom"/>
          </w:tcPr>
          <w:p w:rsidR="005F0A2F" w:rsidRPr="00FE2627" w:rsidRDefault="005F0A2F" w:rsidP="002A5A74">
            <w:pPr>
              <w:widowControl/>
              <w:jc w:val="left"/>
              <w:rPr>
                <w:rFonts w:ascii="宋体" w:hAnsi="宋体"/>
                <w:szCs w:val="21"/>
              </w:rPr>
            </w:pPr>
            <w:r w:rsidRPr="00FE2627">
              <w:rPr>
                <w:rFonts w:ascii="宋体" w:hAnsi="宋体" w:hint="eastAsia"/>
                <w:szCs w:val="21"/>
              </w:rPr>
              <w:t>说明书</w:t>
            </w:r>
          </w:p>
        </w:tc>
        <w:tc>
          <w:tcPr>
            <w:tcW w:w="709" w:type="dxa"/>
            <w:vAlign w:val="bottom"/>
          </w:tcPr>
          <w:p w:rsidR="005F0A2F" w:rsidRPr="006B2551" w:rsidRDefault="005F0A2F" w:rsidP="002A5A7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5F0A2F" w:rsidRPr="006B2551" w:rsidRDefault="005F0A2F" w:rsidP="002A5A74">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5F0A2F" w:rsidRPr="006B2551" w:rsidRDefault="005F0A2F" w:rsidP="0074032C">
            <w:pPr>
              <w:rPr>
                <w:rFonts w:ascii="宋体" w:hAnsi="宋体"/>
                <w:color w:val="000000" w:themeColor="text1"/>
                <w:szCs w:val="21"/>
              </w:rPr>
            </w:pPr>
          </w:p>
        </w:tc>
      </w:tr>
    </w:tbl>
    <w:p w:rsidR="00FC129E" w:rsidRDefault="00FC129E" w:rsidP="005B7FAE"/>
    <w:p w:rsidR="00A94AB7" w:rsidRDefault="00FC129E" w:rsidP="00A06B29">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E4335D">
            <w:pPr>
              <w:rPr>
                <w:b/>
              </w:rPr>
            </w:pPr>
            <w:r>
              <w:rPr>
                <w:rFonts w:hint="eastAsia"/>
              </w:rPr>
              <w:t>4.1</w:t>
            </w:r>
            <w:r w:rsidR="00CE2723" w:rsidRPr="00CE2723">
              <w:rPr>
                <w:rFonts w:hint="eastAsia"/>
              </w:rPr>
              <w:t>货到安装验收合格并提供全额发票后付款</w:t>
            </w:r>
            <w:r w:rsidR="00CE2723" w:rsidRPr="00CE2723">
              <w:rPr>
                <w:rFonts w:hint="eastAsia"/>
              </w:rPr>
              <w:t>95%</w:t>
            </w:r>
            <w:r w:rsidR="00CE2723" w:rsidRPr="00CE2723">
              <w:rPr>
                <w:rFonts w:hint="eastAsia"/>
              </w:rPr>
              <w:t>，</w:t>
            </w:r>
            <w:r w:rsidR="00CE2723" w:rsidRPr="00CE2723">
              <w:rPr>
                <w:rFonts w:hint="eastAsia"/>
              </w:rPr>
              <w:t>5%</w:t>
            </w:r>
            <w:r w:rsidR="00CE2723" w:rsidRPr="00CE2723">
              <w:rPr>
                <w:rFonts w:hint="eastAsia"/>
              </w:rPr>
              <w:t>余款保修期满后付清，如供方在保修期间不履行合同责任与义务，则余款不予以支付</w:t>
            </w:r>
            <w:r w:rsidRPr="004449FC">
              <w:rPr>
                <w:rFonts w:hint="eastAsia"/>
              </w:rPr>
              <w:t>。</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70" w:rsidRDefault="00677D70" w:rsidP="006C75A6">
      <w:r>
        <w:separator/>
      </w:r>
    </w:p>
  </w:endnote>
  <w:endnote w:type="continuationSeparator" w:id="0">
    <w:p w:rsidR="00677D70" w:rsidRDefault="00677D7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BF59C3">
        <w:pPr>
          <w:pStyle w:val="afe"/>
        </w:pPr>
        <w:r>
          <w:fldChar w:fldCharType="begin"/>
        </w:r>
        <w:r w:rsidR="00E7702A">
          <w:instrText xml:space="preserve"> PAGE   \* MERGEFORMAT </w:instrText>
        </w:r>
        <w:r>
          <w:fldChar w:fldCharType="separate"/>
        </w:r>
        <w:r w:rsidR="00604722" w:rsidRPr="0060472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BF59C3">
        <w:pPr>
          <w:pStyle w:val="afe"/>
          <w:jc w:val="right"/>
        </w:pPr>
        <w:r>
          <w:fldChar w:fldCharType="begin"/>
        </w:r>
        <w:r w:rsidR="00E7702A">
          <w:instrText xml:space="preserve"> PAGE   \* MERGEFORMAT </w:instrText>
        </w:r>
        <w:r>
          <w:fldChar w:fldCharType="separate"/>
        </w:r>
        <w:r w:rsidR="00604722" w:rsidRPr="00604722">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70" w:rsidRDefault="00677D70" w:rsidP="006C75A6">
      <w:r>
        <w:separator/>
      </w:r>
    </w:p>
  </w:footnote>
  <w:footnote w:type="continuationSeparator" w:id="0">
    <w:p w:rsidR="00677D70" w:rsidRDefault="00677D7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3314"/>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771"/>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D7938"/>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0BF"/>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5BCA"/>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0A2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4722"/>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3E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77D70"/>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FA7"/>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B29"/>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311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3F8F"/>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0F36"/>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59C3"/>
    <w:rsid w:val="00BF6597"/>
    <w:rsid w:val="00BF69EC"/>
    <w:rsid w:val="00BF6AD9"/>
    <w:rsid w:val="00BF6AE4"/>
    <w:rsid w:val="00C0088E"/>
    <w:rsid w:val="00C0146A"/>
    <w:rsid w:val="00C0155F"/>
    <w:rsid w:val="00C03341"/>
    <w:rsid w:val="00C04842"/>
    <w:rsid w:val="00C050CE"/>
    <w:rsid w:val="00C057BF"/>
    <w:rsid w:val="00C05BF5"/>
    <w:rsid w:val="00C10540"/>
    <w:rsid w:val="00C109EE"/>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0EF"/>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573"/>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17E25"/>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593E"/>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9D"/>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A05E-BE37-4518-A205-D21F4BA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198">
      <w:bodyDiv w:val="1"/>
      <w:marLeft w:val="0"/>
      <w:marRight w:val="0"/>
      <w:marTop w:val="0"/>
      <w:marBottom w:val="0"/>
      <w:divBdr>
        <w:top w:val="none" w:sz="0" w:space="0" w:color="auto"/>
        <w:left w:val="none" w:sz="0" w:space="0" w:color="auto"/>
        <w:bottom w:val="none" w:sz="0" w:space="0" w:color="auto"/>
        <w:right w:val="none" w:sz="0" w:space="0" w:color="auto"/>
      </w:divBdr>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29078-EE86-430D-8B5F-294759B1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562</Words>
  <Characters>3204</Characters>
  <Application>Microsoft Office Word</Application>
  <DocSecurity>0</DocSecurity>
  <Lines>26</Lines>
  <Paragraphs>7</Paragraphs>
  <ScaleCrop>false</ScaleCrop>
  <Company>MS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2020-07-24T03:29:00Z</dcterms:created>
  <dcterms:modified xsi:type="dcterms:W3CDTF">2020-07-24T03:29:00Z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