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41" w:rsidRDefault="003A4BD9">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医院医用LED头灯招标要求</w:t>
      </w:r>
    </w:p>
    <w:p w:rsidR="009D2A41" w:rsidRPr="0001324C" w:rsidRDefault="003A4BD9" w:rsidP="0001324C">
      <w:pPr>
        <w:spacing w:line="360" w:lineRule="auto"/>
        <w:rPr>
          <w:rFonts w:ascii="宋体" w:hAnsi="宋体" w:cs="宋体"/>
          <w:color w:val="000000"/>
          <w:sz w:val="24"/>
        </w:rPr>
      </w:pPr>
      <w:r w:rsidRPr="0001324C">
        <w:rPr>
          <w:rFonts w:ascii="宋体" w:hAnsi="宋体" w:cs="宋体" w:hint="eastAsia"/>
          <w:color w:val="000000"/>
          <w:sz w:val="24"/>
        </w:rPr>
        <w:t>一、招标项目名称：医用LED头灯4台</w:t>
      </w:r>
    </w:p>
    <w:p w:rsidR="009D2A41" w:rsidRPr="0001324C" w:rsidRDefault="003A4BD9" w:rsidP="0001324C">
      <w:pPr>
        <w:spacing w:line="360" w:lineRule="auto"/>
        <w:rPr>
          <w:rFonts w:ascii="宋体" w:hAnsi="宋体" w:cs="宋体"/>
          <w:color w:val="000000"/>
          <w:sz w:val="24"/>
        </w:rPr>
      </w:pPr>
      <w:r w:rsidRPr="0001324C">
        <w:rPr>
          <w:rFonts w:ascii="宋体" w:hAnsi="宋体" w:cs="宋体" w:hint="eastAsia"/>
          <w:color w:val="000000"/>
          <w:sz w:val="24"/>
        </w:rPr>
        <w:t>二、预算：￥13.6万元</w:t>
      </w:r>
    </w:p>
    <w:p w:rsidR="009D2A41" w:rsidRPr="0001324C" w:rsidRDefault="003A4BD9" w:rsidP="0001324C">
      <w:pPr>
        <w:spacing w:line="360" w:lineRule="auto"/>
        <w:rPr>
          <w:rFonts w:ascii="宋体" w:hAnsi="宋体" w:cs="宋体"/>
          <w:color w:val="000000"/>
          <w:sz w:val="24"/>
        </w:rPr>
      </w:pPr>
      <w:r w:rsidRPr="0001324C">
        <w:rPr>
          <w:rFonts w:ascii="宋体" w:hAnsi="宋体" w:cs="宋体" w:hint="eastAsia"/>
          <w:color w:val="000000"/>
          <w:sz w:val="24"/>
        </w:rPr>
        <w:t>三、具体技术参数及配置要求：</w:t>
      </w:r>
    </w:p>
    <w:p w:rsidR="009D2A41" w:rsidRPr="0001324C" w:rsidRDefault="003A4BD9" w:rsidP="0001324C">
      <w:pPr>
        <w:spacing w:line="360" w:lineRule="auto"/>
        <w:rPr>
          <w:rFonts w:ascii="宋体" w:hAnsi="宋体" w:cs="宋体"/>
          <w:color w:val="000000"/>
          <w:sz w:val="24"/>
        </w:rPr>
      </w:pPr>
      <w:r w:rsidRPr="0001324C">
        <w:rPr>
          <w:rFonts w:ascii="宋体" w:hAnsi="宋体" w:cs="宋体" w:hint="eastAsia"/>
          <w:color w:val="000000"/>
          <w:sz w:val="24"/>
        </w:rPr>
        <w:t>（一）医用LED头灯</w:t>
      </w:r>
      <w:r w:rsidR="00A45BD5" w:rsidRPr="0001324C">
        <w:rPr>
          <w:rFonts w:ascii="宋体" w:hAnsi="宋体" w:cs="宋体" w:hint="eastAsia"/>
          <w:color w:val="000000"/>
          <w:sz w:val="24"/>
        </w:rPr>
        <w:t>A</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1、适用于</w:t>
      </w:r>
      <w:r w:rsidR="00D54B9B" w:rsidRPr="0001324C">
        <w:rPr>
          <w:rFonts w:ascii="宋体" w:hAnsi="宋体" w:cs="宋体" w:hint="eastAsia"/>
          <w:color w:val="000000"/>
          <w:sz w:val="24"/>
        </w:rPr>
        <w:t>耳鼻喉科</w:t>
      </w:r>
      <w:r w:rsidRPr="0001324C">
        <w:rPr>
          <w:rFonts w:ascii="宋体" w:hAnsi="宋体" w:cs="宋体" w:hint="eastAsia"/>
          <w:color w:val="000000"/>
          <w:sz w:val="24"/>
        </w:rPr>
        <w:t>对病人检查、手术。</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▲2、灯头直径</w:t>
      </w:r>
      <w:r w:rsidR="001A79F2" w:rsidRPr="0001324C">
        <w:rPr>
          <w:rFonts w:ascii="宋体" w:hAnsi="宋体" w:cs="宋体" w:hint="eastAsia"/>
          <w:color w:val="000000"/>
          <w:sz w:val="24"/>
        </w:rPr>
        <w:t>≤20</w:t>
      </w:r>
      <w:r w:rsidRPr="0001324C">
        <w:rPr>
          <w:rFonts w:ascii="宋体" w:hAnsi="宋体" w:cs="宋体" w:hint="eastAsia"/>
          <w:color w:val="000000"/>
          <w:sz w:val="24"/>
        </w:rPr>
        <w:t>mm。</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3、色温范围：5</w:t>
      </w:r>
      <w:r w:rsidR="00A65812" w:rsidRPr="0001324C">
        <w:rPr>
          <w:rFonts w:ascii="宋体" w:hAnsi="宋体" w:cs="宋体" w:hint="eastAsia"/>
          <w:color w:val="000000"/>
          <w:sz w:val="24"/>
        </w:rPr>
        <w:t>8</w:t>
      </w:r>
      <w:r w:rsidRPr="0001324C">
        <w:rPr>
          <w:rFonts w:ascii="宋体" w:hAnsi="宋体" w:cs="宋体" w:hint="eastAsia"/>
          <w:color w:val="000000"/>
          <w:sz w:val="24"/>
        </w:rPr>
        <w:t>00k～6500k。</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4、</w:t>
      </w:r>
      <w:bookmarkStart w:id="0" w:name="OLE_LINK1"/>
      <w:r w:rsidRPr="0001324C">
        <w:rPr>
          <w:rFonts w:ascii="宋体" w:hAnsi="宋体" w:cs="宋体" w:hint="eastAsia"/>
          <w:color w:val="000000"/>
          <w:sz w:val="24"/>
        </w:rPr>
        <w:t>光斑直径≧8</w:t>
      </w:r>
      <w:r w:rsidR="00FA4201" w:rsidRPr="0001324C">
        <w:rPr>
          <w:rFonts w:ascii="宋体" w:hAnsi="宋体" w:cs="宋体" w:hint="eastAsia"/>
          <w:color w:val="000000"/>
          <w:sz w:val="24"/>
        </w:rPr>
        <w:t>0</w:t>
      </w:r>
      <w:r w:rsidRPr="0001324C">
        <w:rPr>
          <w:rFonts w:ascii="宋体" w:hAnsi="宋体" w:cs="宋体" w:hint="eastAsia"/>
          <w:color w:val="000000"/>
          <w:sz w:val="24"/>
        </w:rPr>
        <w:t>mm</w:t>
      </w:r>
      <w:bookmarkEnd w:id="0"/>
      <w:r w:rsidRPr="0001324C">
        <w:rPr>
          <w:rFonts w:ascii="宋体" w:hAnsi="宋体" w:cs="宋体" w:hint="eastAsia"/>
          <w:color w:val="000000"/>
          <w:sz w:val="24"/>
        </w:rPr>
        <w:t>。</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w:t>
      </w:r>
      <w:bookmarkStart w:id="1" w:name="_GoBack"/>
      <w:bookmarkEnd w:id="1"/>
      <w:r w:rsidRPr="0001324C">
        <w:rPr>
          <w:rFonts w:ascii="宋体" w:hAnsi="宋体" w:cs="宋体" w:hint="eastAsia"/>
          <w:color w:val="000000"/>
          <w:sz w:val="24"/>
        </w:rPr>
        <w:t>5、最高照度≧40000lux。</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6、具有五档亮度调节功能。 </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7、灯头调节范围：任何角度 。</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8、LED使用寿命≧100000小时。</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▲9、可充电锂电池≧1200mAh</w:t>
      </w:r>
      <w:r w:rsidR="00D54B9B" w:rsidRPr="0001324C">
        <w:rPr>
          <w:rFonts w:ascii="宋体" w:hAnsi="宋体" w:cs="宋体" w:hint="eastAsia"/>
          <w:color w:val="000000"/>
          <w:sz w:val="24"/>
        </w:rPr>
        <w:t>，最大续航时间≥12小时</w:t>
      </w:r>
      <w:r w:rsidRPr="0001324C">
        <w:rPr>
          <w:rFonts w:ascii="宋体" w:hAnsi="宋体" w:cs="宋体" w:hint="eastAsia"/>
          <w:color w:val="000000"/>
          <w:sz w:val="24"/>
        </w:rPr>
        <w:t>。</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▲10、整机重量≦130g。</w:t>
      </w:r>
    </w:p>
    <w:p w:rsidR="00A45BD5" w:rsidRPr="0001324C" w:rsidRDefault="00A45BD5">
      <w:pPr>
        <w:spacing w:line="360" w:lineRule="auto"/>
        <w:rPr>
          <w:rFonts w:ascii="宋体" w:hAnsi="宋体" w:cs="宋体"/>
          <w:color w:val="000000"/>
          <w:sz w:val="24"/>
        </w:rPr>
      </w:pPr>
      <w:r w:rsidRPr="0001324C">
        <w:rPr>
          <w:rFonts w:ascii="宋体" w:hAnsi="宋体" w:cs="宋体" w:hint="eastAsia"/>
          <w:color w:val="000000"/>
          <w:sz w:val="24"/>
        </w:rPr>
        <w:t xml:space="preserve">  11、详细配置清单</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693"/>
        <w:gridCol w:w="1620"/>
        <w:gridCol w:w="720"/>
        <w:gridCol w:w="720"/>
        <w:gridCol w:w="2700"/>
      </w:tblGrid>
      <w:tr w:rsidR="00A45BD5" w:rsidRPr="0001324C" w:rsidTr="00A57A10">
        <w:trPr>
          <w:trHeight w:val="347"/>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序号</w:t>
            </w:r>
          </w:p>
        </w:tc>
        <w:tc>
          <w:tcPr>
            <w:tcW w:w="2693" w:type="dxa"/>
            <w:vAlign w:val="center"/>
          </w:tcPr>
          <w:p w:rsidR="00A45BD5" w:rsidRPr="0001324C" w:rsidRDefault="00A45BD5" w:rsidP="00A57A10">
            <w:pPr>
              <w:jc w:val="center"/>
              <w:rPr>
                <w:rFonts w:ascii="宋体" w:hAnsi="宋体"/>
                <w:sz w:val="24"/>
              </w:rPr>
            </w:pPr>
            <w:r w:rsidRPr="0001324C">
              <w:rPr>
                <w:rFonts w:ascii="宋体" w:hAnsi="宋体" w:hint="eastAsia"/>
                <w:sz w:val="24"/>
              </w:rPr>
              <w:t>名  称</w:t>
            </w:r>
          </w:p>
        </w:tc>
        <w:tc>
          <w:tcPr>
            <w:tcW w:w="1620" w:type="dxa"/>
            <w:vAlign w:val="center"/>
          </w:tcPr>
          <w:p w:rsidR="00A45BD5" w:rsidRPr="0001324C" w:rsidRDefault="00A45BD5" w:rsidP="00A57A10">
            <w:pPr>
              <w:jc w:val="center"/>
              <w:rPr>
                <w:rFonts w:ascii="宋体" w:hAnsi="宋体"/>
                <w:sz w:val="24"/>
              </w:rPr>
            </w:pPr>
            <w:proofErr w:type="gramStart"/>
            <w:r w:rsidRPr="0001324C">
              <w:rPr>
                <w:rFonts w:ascii="宋体" w:hAnsi="宋体" w:hint="eastAsia"/>
                <w:sz w:val="24"/>
              </w:rPr>
              <w:t>规</w:t>
            </w:r>
            <w:proofErr w:type="gramEnd"/>
            <w:r w:rsidRPr="0001324C">
              <w:rPr>
                <w:rFonts w:ascii="宋体" w:hAnsi="宋体" w:hint="eastAsia"/>
                <w:sz w:val="24"/>
              </w:rPr>
              <w:t xml:space="preserve">  格</w:t>
            </w: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单位</w:t>
            </w: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数量</w:t>
            </w:r>
          </w:p>
        </w:tc>
        <w:tc>
          <w:tcPr>
            <w:tcW w:w="2700" w:type="dxa"/>
          </w:tcPr>
          <w:p w:rsidR="00A45BD5" w:rsidRPr="0001324C" w:rsidRDefault="00A45BD5" w:rsidP="00A57A10">
            <w:pPr>
              <w:jc w:val="center"/>
              <w:rPr>
                <w:rFonts w:ascii="宋体" w:hAnsi="宋体"/>
                <w:sz w:val="24"/>
              </w:rPr>
            </w:pPr>
            <w:r w:rsidRPr="0001324C">
              <w:rPr>
                <w:rFonts w:ascii="宋体" w:hAnsi="宋体" w:hint="eastAsia"/>
                <w:sz w:val="24"/>
              </w:rPr>
              <w:t>备 注</w:t>
            </w: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1</w:t>
            </w:r>
          </w:p>
        </w:tc>
        <w:tc>
          <w:tcPr>
            <w:tcW w:w="2693" w:type="dxa"/>
            <w:vAlign w:val="bottom"/>
          </w:tcPr>
          <w:p w:rsidR="00A45BD5" w:rsidRPr="0001324C" w:rsidRDefault="00A45BD5" w:rsidP="00A57A10">
            <w:pPr>
              <w:widowControl/>
              <w:jc w:val="center"/>
              <w:rPr>
                <w:rFonts w:ascii="宋体" w:hAnsi="宋体"/>
                <w:sz w:val="24"/>
              </w:rPr>
            </w:pPr>
            <w:r w:rsidRPr="0001324C">
              <w:rPr>
                <w:rFonts w:ascii="宋体" w:hAnsi="宋体" w:hint="eastAsia"/>
                <w:sz w:val="24"/>
              </w:rPr>
              <w:t>LED头灯</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台</w:t>
            </w:r>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2</w:t>
            </w:r>
          </w:p>
        </w:tc>
        <w:tc>
          <w:tcPr>
            <w:tcW w:w="2700" w:type="dxa"/>
          </w:tcPr>
          <w:p w:rsidR="00A45BD5" w:rsidRPr="0001324C" w:rsidRDefault="00A45BD5" w:rsidP="00A57A10">
            <w:pPr>
              <w:jc w:val="center"/>
              <w:rPr>
                <w:rFonts w:ascii="宋体" w:hAnsi="宋体"/>
                <w:sz w:val="24"/>
              </w:rPr>
            </w:pP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2</w:t>
            </w:r>
          </w:p>
        </w:tc>
        <w:tc>
          <w:tcPr>
            <w:tcW w:w="2693" w:type="dxa"/>
            <w:vAlign w:val="bottom"/>
          </w:tcPr>
          <w:p w:rsidR="00A45BD5" w:rsidRPr="0001324C" w:rsidRDefault="00EA3E8C" w:rsidP="00A57A10">
            <w:pPr>
              <w:widowControl/>
              <w:jc w:val="center"/>
              <w:rPr>
                <w:rFonts w:ascii="宋体" w:hAnsi="宋体"/>
                <w:sz w:val="24"/>
              </w:rPr>
            </w:pPr>
            <w:r>
              <w:rPr>
                <w:rFonts w:ascii="宋体" w:hAnsi="宋体" w:hint="eastAsia"/>
                <w:sz w:val="24"/>
              </w:rPr>
              <w:t>锂</w:t>
            </w:r>
            <w:r w:rsidR="00A45BD5" w:rsidRPr="0001324C">
              <w:rPr>
                <w:rFonts w:ascii="宋体" w:hAnsi="宋体" w:hint="eastAsia"/>
                <w:sz w:val="24"/>
              </w:rPr>
              <w:t>电池</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块</w:t>
            </w:r>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4</w:t>
            </w:r>
          </w:p>
        </w:tc>
        <w:tc>
          <w:tcPr>
            <w:tcW w:w="2700" w:type="dxa"/>
          </w:tcPr>
          <w:p w:rsidR="00A45BD5" w:rsidRPr="0001324C" w:rsidRDefault="00A45BD5" w:rsidP="00A57A10">
            <w:pPr>
              <w:jc w:val="center"/>
              <w:rPr>
                <w:rFonts w:ascii="宋体" w:hAnsi="宋体"/>
                <w:sz w:val="24"/>
              </w:rPr>
            </w:pP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3</w:t>
            </w:r>
          </w:p>
        </w:tc>
        <w:tc>
          <w:tcPr>
            <w:tcW w:w="2693" w:type="dxa"/>
            <w:vAlign w:val="bottom"/>
          </w:tcPr>
          <w:p w:rsidR="00A45BD5" w:rsidRPr="0001324C" w:rsidRDefault="00A45BD5" w:rsidP="00A57A10">
            <w:pPr>
              <w:widowControl/>
              <w:jc w:val="center"/>
              <w:rPr>
                <w:rFonts w:ascii="宋体" w:hAnsi="宋体"/>
                <w:sz w:val="24"/>
              </w:rPr>
            </w:pPr>
            <w:r w:rsidRPr="0001324C">
              <w:rPr>
                <w:rFonts w:ascii="宋体" w:hAnsi="宋体" w:hint="eastAsia"/>
                <w:sz w:val="24"/>
              </w:rPr>
              <w:t>使用说明书</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本</w:t>
            </w:r>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2</w:t>
            </w:r>
          </w:p>
        </w:tc>
        <w:tc>
          <w:tcPr>
            <w:tcW w:w="2700" w:type="dxa"/>
          </w:tcPr>
          <w:p w:rsidR="00A45BD5" w:rsidRPr="0001324C" w:rsidRDefault="00A45BD5" w:rsidP="00A57A10">
            <w:pPr>
              <w:jc w:val="center"/>
              <w:rPr>
                <w:rFonts w:ascii="宋体" w:hAnsi="宋体"/>
                <w:sz w:val="24"/>
              </w:rPr>
            </w:pP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4</w:t>
            </w:r>
          </w:p>
        </w:tc>
        <w:tc>
          <w:tcPr>
            <w:tcW w:w="2693" w:type="dxa"/>
            <w:vAlign w:val="bottom"/>
          </w:tcPr>
          <w:p w:rsidR="00A45BD5" w:rsidRPr="0001324C" w:rsidRDefault="00A45BD5" w:rsidP="00A57A10">
            <w:pPr>
              <w:widowControl/>
              <w:jc w:val="center"/>
              <w:rPr>
                <w:rFonts w:ascii="宋体" w:hAnsi="宋体"/>
                <w:sz w:val="24"/>
              </w:rPr>
            </w:pPr>
            <w:r w:rsidRPr="0001324C">
              <w:rPr>
                <w:rFonts w:ascii="宋体" w:hAnsi="宋体" w:hint="eastAsia"/>
                <w:sz w:val="24"/>
              </w:rPr>
              <w:t>充电器</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proofErr w:type="gramStart"/>
            <w:r w:rsidRPr="0001324C">
              <w:rPr>
                <w:rFonts w:ascii="宋体" w:hAnsi="宋体" w:hint="eastAsia"/>
                <w:sz w:val="24"/>
              </w:rPr>
              <w:t>个</w:t>
            </w:r>
            <w:proofErr w:type="gramEnd"/>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2</w:t>
            </w:r>
          </w:p>
        </w:tc>
        <w:tc>
          <w:tcPr>
            <w:tcW w:w="2700" w:type="dxa"/>
          </w:tcPr>
          <w:p w:rsidR="00A45BD5" w:rsidRPr="0001324C" w:rsidRDefault="00A45BD5" w:rsidP="00A57A10">
            <w:pPr>
              <w:jc w:val="center"/>
              <w:rPr>
                <w:rFonts w:ascii="宋体" w:hAnsi="宋体"/>
                <w:sz w:val="24"/>
              </w:rPr>
            </w:pP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5</w:t>
            </w:r>
          </w:p>
        </w:tc>
        <w:tc>
          <w:tcPr>
            <w:tcW w:w="2693" w:type="dxa"/>
            <w:vAlign w:val="bottom"/>
          </w:tcPr>
          <w:p w:rsidR="00A45BD5" w:rsidRPr="0001324C" w:rsidRDefault="00A45BD5" w:rsidP="00A57A10">
            <w:pPr>
              <w:widowControl/>
              <w:jc w:val="center"/>
              <w:rPr>
                <w:rFonts w:ascii="宋体" w:hAnsi="宋体"/>
                <w:sz w:val="24"/>
              </w:rPr>
            </w:pPr>
            <w:r w:rsidRPr="0001324C">
              <w:rPr>
                <w:rFonts w:ascii="宋体" w:hAnsi="宋体" w:hint="eastAsia"/>
                <w:sz w:val="24"/>
              </w:rPr>
              <w:t>充电座</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proofErr w:type="gramStart"/>
            <w:r w:rsidRPr="0001324C">
              <w:rPr>
                <w:rFonts w:ascii="宋体" w:hAnsi="宋体" w:hint="eastAsia"/>
                <w:sz w:val="24"/>
              </w:rPr>
              <w:t>个</w:t>
            </w:r>
            <w:proofErr w:type="gramEnd"/>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2</w:t>
            </w:r>
          </w:p>
        </w:tc>
        <w:tc>
          <w:tcPr>
            <w:tcW w:w="2700" w:type="dxa"/>
          </w:tcPr>
          <w:p w:rsidR="00A45BD5" w:rsidRPr="0001324C" w:rsidRDefault="00A45BD5" w:rsidP="00A57A10">
            <w:pPr>
              <w:jc w:val="center"/>
              <w:rPr>
                <w:rFonts w:ascii="宋体" w:hAnsi="宋体"/>
                <w:sz w:val="24"/>
              </w:rPr>
            </w:pP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6</w:t>
            </w:r>
          </w:p>
        </w:tc>
        <w:tc>
          <w:tcPr>
            <w:tcW w:w="2693" w:type="dxa"/>
            <w:vAlign w:val="bottom"/>
          </w:tcPr>
          <w:p w:rsidR="00A45BD5" w:rsidRPr="0001324C" w:rsidRDefault="00A45BD5" w:rsidP="00A57A10">
            <w:pPr>
              <w:widowControl/>
              <w:jc w:val="center"/>
              <w:rPr>
                <w:rFonts w:ascii="宋体" w:hAnsi="宋体"/>
                <w:sz w:val="24"/>
              </w:rPr>
            </w:pPr>
            <w:r w:rsidRPr="0001324C">
              <w:rPr>
                <w:rFonts w:ascii="宋体" w:hAnsi="宋体" w:hint="eastAsia"/>
                <w:sz w:val="24"/>
              </w:rPr>
              <w:t>清洁布</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块</w:t>
            </w:r>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2</w:t>
            </w:r>
          </w:p>
        </w:tc>
        <w:tc>
          <w:tcPr>
            <w:tcW w:w="2700" w:type="dxa"/>
          </w:tcPr>
          <w:p w:rsidR="00A45BD5" w:rsidRPr="0001324C" w:rsidRDefault="00A45BD5" w:rsidP="00A57A10">
            <w:pPr>
              <w:jc w:val="center"/>
              <w:rPr>
                <w:rFonts w:ascii="宋体" w:hAnsi="宋体"/>
                <w:sz w:val="24"/>
              </w:rPr>
            </w:pP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7</w:t>
            </w:r>
          </w:p>
        </w:tc>
        <w:tc>
          <w:tcPr>
            <w:tcW w:w="2693" w:type="dxa"/>
            <w:vAlign w:val="bottom"/>
          </w:tcPr>
          <w:p w:rsidR="00A45BD5" w:rsidRPr="0001324C" w:rsidRDefault="00A45BD5" w:rsidP="00A57A10">
            <w:pPr>
              <w:widowControl/>
              <w:jc w:val="center"/>
              <w:rPr>
                <w:rFonts w:ascii="宋体" w:hAnsi="宋体"/>
                <w:sz w:val="24"/>
              </w:rPr>
            </w:pPr>
            <w:r w:rsidRPr="0001324C">
              <w:rPr>
                <w:rFonts w:ascii="宋体" w:hAnsi="宋体" w:hint="eastAsia"/>
                <w:sz w:val="24"/>
              </w:rPr>
              <w:t>合格证</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张</w:t>
            </w:r>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2</w:t>
            </w:r>
          </w:p>
        </w:tc>
        <w:tc>
          <w:tcPr>
            <w:tcW w:w="2700" w:type="dxa"/>
          </w:tcPr>
          <w:p w:rsidR="00A45BD5" w:rsidRPr="0001324C" w:rsidRDefault="00A45BD5" w:rsidP="00A57A10">
            <w:pPr>
              <w:jc w:val="center"/>
              <w:rPr>
                <w:rFonts w:ascii="宋体" w:hAnsi="宋体"/>
                <w:sz w:val="24"/>
              </w:rPr>
            </w:pPr>
          </w:p>
        </w:tc>
      </w:tr>
      <w:tr w:rsidR="00A45BD5" w:rsidRPr="0001324C" w:rsidTr="00A57A10">
        <w:trPr>
          <w:trHeight w:val="282"/>
        </w:trPr>
        <w:tc>
          <w:tcPr>
            <w:tcW w:w="742" w:type="dxa"/>
            <w:vAlign w:val="center"/>
          </w:tcPr>
          <w:p w:rsidR="00A45BD5" w:rsidRPr="0001324C" w:rsidRDefault="00A45BD5" w:rsidP="00A57A10">
            <w:pPr>
              <w:jc w:val="center"/>
              <w:rPr>
                <w:rFonts w:ascii="宋体" w:hAnsi="宋体"/>
                <w:sz w:val="24"/>
              </w:rPr>
            </w:pPr>
            <w:r w:rsidRPr="0001324C">
              <w:rPr>
                <w:rFonts w:ascii="宋体" w:hAnsi="宋体" w:hint="eastAsia"/>
                <w:sz w:val="24"/>
              </w:rPr>
              <w:t>8</w:t>
            </w:r>
          </w:p>
        </w:tc>
        <w:tc>
          <w:tcPr>
            <w:tcW w:w="2693" w:type="dxa"/>
            <w:vAlign w:val="bottom"/>
          </w:tcPr>
          <w:p w:rsidR="00A45BD5" w:rsidRPr="0001324C" w:rsidRDefault="00A45BD5" w:rsidP="00A57A10">
            <w:pPr>
              <w:widowControl/>
              <w:jc w:val="center"/>
              <w:rPr>
                <w:rFonts w:ascii="宋体" w:hAnsi="宋体"/>
                <w:sz w:val="24"/>
              </w:rPr>
            </w:pPr>
            <w:r w:rsidRPr="0001324C">
              <w:rPr>
                <w:rFonts w:ascii="宋体" w:hAnsi="宋体" w:hint="eastAsia"/>
                <w:sz w:val="24"/>
              </w:rPr>
              <w:t>保修卡</w:t>
            </w:r>
          </w:p>
        </w:tc>
        <w:tc>
          <w:tcPr>
            <w:tcW w:w="1620" w:type="dxa"/>
            <w:vAlign w:val="center"/>
          </w:tcPr>
          <w:p w:rsidR="00A45BD5" w:rsidRPr="0001324C" w:rsidRDefault="00A45BD5" w:rsidP="00A57A10">
            <w:pPr>
              <w:jc w:val="center"/>
              <w:rPr>
                <w:rFonts w:ascii="宋体" w:hAnsi="宋体"/>
                <w:sz w:val="24"/>
              </w:rPr>
            </w:pPr>
          </w:p>
        </w:tc>
        <w:tc>
          <w:tcPr>
            <w:tcW w:w="720" w:type="dxa"/>
            <w:vAlign w:val="center"/>
          </w:tcPr>
          <w:p w:rsidR="00A45BD5" w:rsidRPr="0001324C" w:rsidRDefault="00A45BD5" w:rsidP="00A57A10">
            <w:pPr>
              <w:jc w:val="center"/>
              <w:rPr>
                <w:rFonts w:ascii="宋体" w:hAnsi="宋体"/>
                <w:sz w:val="24"/>
              </w:rPr>
            </w:pPr>
            <w:r w:rsidRPr="0001324C">
              <w:rPr>
                <w:rFonts w:ascii="宋体" w:hAnsi="宋体" w:hint="eastAsia"/>
                <w:sz w:val="24"/>
              </w:rPr>
              <w:t>张</w:t>
            </w:r>
          </w:p>
        </w:tc>
        <w:tc>
          <w:tcPr>
            <w:tcW w:w="720" w:type="dxa"/>
            <w:vAlign w:val="center"/>
          </w:tcPr>
          <w:p w:rsidR="00A45BD5" w:rsidRPr="0001324C" w:rsidRDefault="00D214DF" w:rsidP="00A57A10">
            <w:pPr>
              <w:jc w:val="center"/>
              <w:rPr>
                <w:rFonts w:ascii="宋体" w:hAnsi="宋体"/>
                <w:sz w:val="24"/>
              </w:rPr>
            </w:pPr>
            <w:r w:rsidRPr="0001324C">
              <w:rPr>
                <w:rFonts w:ascii="宋体" w:hAnsi="宋体" w:hint="eastAsia"/>
                <w:sz w:val="24"/>
              </w:rPr>
              <w:t>2</w:t>
            </w:r>
          </w:p>
        </w:tc>
        <w:tc>
          <w:tcPr>
            <w:tcW w:w="2700" w:type="dxa"/>
          </w:tcPr>
          <w:p w:rsidR="00A45BD5" w:rsidRPr="0001324C" w:rsidRDefault="00A45BD5" w:rsidP="00A57A10">
            <w:pPr>
              <w:jc w:val="center"/>
              <w:rPr>
                <w:rFonts w:ascii="宋体" w:hAnsi="宋体"/>
                <w:sz w:val="24"/>
              </w:rPr>
            </w:pPr>
          </w:p>
        </w:tc>
      </w:tr>
    </w:tbl>
    <w:p w:rsidR="00A45BD5" w:rsidRPr="0001324C" w:rsidRDefault="00A45BD5">
      <w:pPr>
        <w:spacing w:line="360" w:lineRule="auto"/>
        <w:rPr>
          <w:rFonts w:ascii="宋体" w:hAnsi="宋体" w:cs="宋体"/>
          <w:color w:val="000000"/>
          <w:sz w:val="24"/>
        </w:rPr>
      </w:pPr>
    </w:p>
    <w:p w:rsidR="009D2A41" w:rsidRPr="00EF71A8" w:rsidRDefault="003A4BD9" w:rsidP="00EF71A8">
      <w:pPr>
        <w:spacing w:line="360" w:lineRule="auto"/>
        <w:rPr>
          <w:rFonts w:ascii="宋体" w:hAnsi="宋体" w:cs="宋体"/>
          <w:color w:val="000000"/>
          <w:sz w:val="24"/>
        </w:rPr>
      </w:pPr>
      <w:r w:rsidRPr="00EF71A8">
        <w:rPr>
          <w:rFonts w:ascii="宋体" w:hAnsi="宋体" w:cs="宋体" w:hint="eastAsia"/>
          <w:color w:val="000000"/>
          <w:sz w:val="24"/>
        </w:rPr>
        <w:t>（二）</w:t>
      </w:r>
      <w:r w:rsidR="00A45BD5" w:rsidRPr="00EF71A8">
        <w:rPr>
          <w:rFonts w:ascii="宋体" w:hAnsi="宋体" w:cs="宋体" w:hint="eastAsia"/>
          <w:color w:val="000000"/>
          <w:sz w:val="24"/>
        </w:rPr>
        <w:t>医用LED头灯B</w:t>
      </w:r>
    </w:p>
    <w:p w:rsidR="00FA4201" w:rsidRPr="00EF71A8" w:rsidRDefault="00FA4201" w:rsidP="00EF71A8">
      <w:pPr>
        <w:spacing w:line="360" w:lineRule="auto"/>
        <w:rPr>
          <w:rFonts w:ascii="宋体" w:hAnsi="宋体" w:cs="宋体"/>
          <w:color w:val="000000"/>
          <w:sz w:val="24"/>
        </w:rPr>
      </w:pPr>
      <w:r w:rsidRPr="00EF71A8">
        <w:rPr>
          <w:rFonts w:ascii="宋体" w:hAnsi="宋体" w:cs="宋体" w:hint="eastAsia"/>
          <w:color w:val="000000"/>
          <w:sz w:val="24"/>
        </w:rPr>
        <w:t xml:space="preserve">   1、适用于胸外科住院查房及手术治疗，具有放大功能。</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1、灯头直径</w:t>
      </w:r>
      <w:r w:rsidR="00FA4201" w:rsidRPr="0001324C">
        <w:rPr>
          <w:rFonts w:ascii="宋体" w:hAnsi="宋体" w:cs="宋体" w:hint="eastAsia"/>
          <w:color w:val="000000"/>
          <w:sz w:val="24"/>
        </w:rPr>
        <w:t>≤20</w:t>
      </w:r>
      <w:r w:rsidRPr="0001324C">
        <w:rPr>
          <w:rFonts w:ascii="宋体" w:hAnsi="宋体" w:cs="宋体" w:hint="eastAsia"/>
          <w:color w:val="000000"/>
          <w:sz w:val="24"/>
        </w:rPr>
        <w:t>mm 。</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2、色温范围：5</w:t>
      </w:r>
      <w:r w:rsidR="005D1CF1">
        <w:rPr>
          <w:rFonts w:ascii="宋体" w:hAnsi="宋体" w:cs="宋体" w:hint="eastAsia"/>
          <w:color w:val="000000"/>
          <w:sz w:val="24"/>
        </w:rPr>
        <w:t>5</w:t>
      </w:r>
      <w:r w:rsidRPr="0001324C">
        <w:rPr>
          <w:rFonts w:ascii="宋体" w:hAnsi="宋体" w:cs="宋体" w:hint="eastAsia"/>
          <w:color w:val="000000"/>
          <w:sz w:val="24"/>
        </w:rPr>
        <w:t>00k～6500k。</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3、光斑直径≧100mm</w:t>
      </w:r>
    </w:p>
    <w:p w:rsidR="009D2A41" w:rsidRPr="00EF71A8" w:rsidRDefault="003A4BD9">
      <w:pPr>
        <w:spacing w:line="360" w:lineRule="auto"/>
        <w:rPr>
          <w:rFonts w:ascii="宋体" w:hAnsi="宋体" w:cs="宋体"/>
          <w:color w:val="000000"/>
          <w:sz w:val="24"/>
        </w:rPr>
      </w:pPr>
      <w:r w:rsidRPr="0001324C">
        <w:rPr>
          <w:rFonts w:ascii="宋体" w:hAnsi="宋体" w:cs="宋体" w:hint="eastAsia"/>
          <w:color w:val="000000"/>
          <w:sz w:val="24"/>
        </w:rPr>
        <w:t>▲ 4、最高照度≧50000lux。</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lastRenderedPageBreak/>
        <w:t xml:space="preserve">   5、具有五档亮度调节功能。</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6、照明角度：垂直面内可自由可调。</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7、放大镜工作距离≧420mm;视野直径≧</w:t>
      </w:r>
      <w:r w:rsidR="00943726">
        <w:rPr>
          <w:rFonts w:ascii="宋体" w:hAnsi="宋体" w:cs="宋体" w:hint="eastAsia"/>
          <w:color w:val="000000"/>
          <w:sz w:val="24"/>
        </w:rPr>
        <w:t>75</w:t>
      </w:r>
      <w:r w:rsidRPr="0001324C">
        <w:rPr>
          <w:rFonts w:ascii="宋体" w:hAnsi="宋体" w:cs="宋体" w:hint="eastAsia"/>
          <w:color w:val="000000"/>
          <w:sz w:val="24"/>
        </w:rPr>
        <w:t>mm;放大倍数≧3.0x;景深≧100mm。</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8、视角调节：</w:t>
      </w:r>
      <w:r w:rsidR="00FA4201" w:rsidRPr="0001324C">
        <w:rPr>
          <w:rFonts w:ascii="宋体" w:hAnsi="宋体" w:cs="宋体" w:hint="eastAsia"/>
          <w:color w:val="000000"/>
          <w:sz w:val="24"/>
        </w:rPr>
        <w:t>阻尼结构，</w:t>
      </w:r>
      <w:r w:rsidRPr="0001324C">
        <w:rPr>
          <w:rFonts w:ascii="宋体" w:hAnsi="宋体" w:cs="宋体" w:hint="eastAsia"/>
          <w:color w:val="000000"/>
          <w:sz w:val="24"/>
        </w:rPr>
        <w:t>垂直面内可自由可调。</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xml:space="preserve">   9、瞳距调节范围：50mm～75mm。</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10、可充电锂电池≧2000mAh</w:t>
      </w:r>
      <w:r w:rsidR="00FA4201" w:rsidRPr="0001324C">
        <w:rPr>
          <w:rFonts w:ascii="宋体" w:hAnsi="宋体" w:cs="宋体" w:hint="eastAsia"/>
          <w:color w:val="000000"/>
          <w:sz w:val="24"/>
        </w:rPr>
        <w:t>，最大续航时间≥18小时</w:t>
      </w:r>
      <w:r w:rsidRPr="0001324C">
        <w:rPr>
          <w:rFonts w:ascii="宋体" w:hAnsi="宋体" w:cs="宋体" w:hint="eastAsia"/>
          <w:color w:val="000000"/>
          <w:sz w:val="24"/>
        </w:rPr>
        <w:t>。</w:t>
      </w:r>
    </w:p>
    <w:p w:rsidR="009D2A41" w:rsidRPr="0001324C" w:rsidRDefault="003A4BD9">
      <w:pPr>
        <w:spacing w:line="360" w:lineRule="auto"/>
        <w:rPr>
          <w:rFonts w:ascii="宋体" w:hAnsi="宋体" w:cs="宋体"/>
          <w:color w:val="000000"/>
          <w:sz w:val="24"/>
        </w:rPr>
      </w:pPr>
      <w:r w:rsidRPr="0001324C">
        <w:rPr>
          <w:rFonts w:ascii="宋体" w:hAnsi="宋体" w:cs="宋体" w:hint="eastAsia"/>
          <w:color w:val="000000"/>
          <w:sz w:val="24"/>
        </w:rPr>
        <w:t>▲ 11、整机重量≦</w:t>
      </w:r>
      <w:r w:rsidR="00FA4201" w:rsidRPr="0001324C">
        <w:rPr>
          <w:rFonts w:ascii="宋体" w:hAnsi="宋体" w:cs="宋体" w:hint="eastAsia"/>
          <w:color w:val="000000"/>
          <w:sz w:val="24"/>
        </w:rPr>
        <w:t>200</w:t>
      </w:r>
      <w:r w:rsidRPr="0001324C">
        <w:rPr>
          <w:rFonts w:ascii="宋体" w:hAnsi="宋体" w:cs="宋体" w:hint="eastAsia"/>
          <w:color w:val="000000"/>
          <w:sz w:val="24"/>
        </w:rPr>
        <w:t>g。</w:t>
      </w:r>
    </w:p>
    <w:p w:rsidR="009D2A41" w:rsidRPr="00EF71A8" w:rsidRDefault="003A4BD9" w:rsidP="00A45BD5">
      <w:pPr>
        <w:spacing w:line="360" w:lineRule="auto"/>
        <w:rPr>
          <w:rFonts w:ascii="宋体" w:hAnsi="宋体" w:cs="宋体"/>
          <w:color w:val="000000"/>
          <w:sz w:val="24"/>
        </w:rPr>
      </w:pPr>
      <w:r w:rsidRPr="0001324C">
        <w:rPr>
          <w:rFonts w:ascii="宋体" w:hAnsi="宋体" w:cs="宋体" w:hint="eastAsia"/>
          <w:color w:val="000000"/>
          <w:sz w:val="24"/>
        </w:rPr>
        <w:t xml:space="preserve">   12、头带可调范围400mm-650mm</w:t>
      </w:r>
    </w:p>
    <w:p w:rsidR="009D2A41" w:rsidRPr="00EF71A8" w:rsidRDefault="00A45BD5" w:rsidP="00EF71A8">
      <w:pPr>
        <w:spacing w:line="360" w:lineRule="auto"/>
        <w:ind w:firstLineChars="150" w:firstLine="360"/>
        <w:rPr>
          <w:rFonts w:ascii="宋体" w:hAnsi="宋体" w:cs="宋体"/>
          <w:color w:val="000000"/>
          <w:sz w:val="24"/>
        </w:rPr>
      </w:pPr>
      <w:r w:rsidRPr="00EF71A8">
        <w:rPr>
          <w:rFonts w:ascii="宋体" w:hAnsi="宋体" w:cs="宋体" w:hint="eastAsia"/>
          <w:color w:val="000000"/>
          <w:sz w:val="24"/>
        </w:rPr>
        <w:t>13、</w:t>
      </w:r>
      <w:r w:rsidR="003A4BD9" w:rsidRPr="00EF71A8">
        <w:rPr>
          <w:rFonts w:ascii="宋体" w:hAnsi="宋体" w:cs="宋体" w:hint="eastAsia"/>
          <w:color w:val="000000"/>
          <w:sz w:val="24"/>
        </w:rPr>
        <w:t>详细配置清单：</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693"/>
        <w:gridCol w:w="1620"/>
        <w:gridCol w:w="720"/>
        <w:gridCol w:w="720"/>
        <w:gridCol w:w="2700"/>
      </w:tblGrid>
      <w:tr w:rsidR="009D2A41" w:rsidRPr="0001324C">
        <w:trPr>
          <w:trHeight w:val="347"/>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序号</w:t>
            </w:r>
          </w:p>
        </w:tc>
        <w:tc>
          <w:tcPr>
            <w:tcW w:w="2693" w:type="dxa"/>
            <w:vAlign w:val="center"/>
          </w:tcPr>
          <w:p w:rsidR="009D2A41" w:rsidRPr="0001324C" w:rsidRDefault="003A4BD9">
            <w:pPr>
              <w:jc w:val="center"/>
              <w:rPr>
                <w:rFonts w:ascii="宋体" w:hAnsi="宋体"/>
                <w:sz w:val="24"/>
              </w:rPr>
            </w:pPr>
            <w:r w:rsidRPr="0001324C">
              <w:rPr>
                <w:rFonts w:ascii="宋体" w:hAnsi="宋体" w:hint="eastAsia"/>
                <w:sz w:val="24"/>
              </w:rPr>
              <w:t>名  称</w:t>
            </w:r>
          </w:p>
        </w:tc>
        <w:tc>
          <w:tcPr>
            <w:tcW w:w="1620" w:type="dxa"/>
            <w:vAlign w:val="center"/>
          </w:tcPr>
          <w:p w:rsidR="009D2A41" w:rsidRPr="0001324C" w:rsidRDefault="003A4BD9">
            <w:pPr>
              <w:jc w:val="center"/>
              <w:rPr>
                <w:rFonts w:ascii="宋体" w:hAnsi="宋体"/>
                <w:sz w:val="24"/>
              </w:rPr>
            </w:pPr>
            <w:proofErr w:type="gramStart"/>
            <w:r w:rsidRPr="0001324C">
              <w:rPr>
                <w:rFonts w:ascii="宋体" w:hAnsi="宋体" w:hint="eastAsia"/>
                <w:sz w:val="24"/>
              </w:rPr>
              <w:t>规</w:t>
            </w:r>
            <w:proofErr w:type="gramEnd"/>
            <w:r w:rsidRPr="0001324C">
              <w:rPr>
                <w:rFonts w:ascii="宋体" w:hAnsi="宋体" w:hint="eastAsia"/>
                <w:sz w:val="24"/>
              </w:rPr>
              <w:t xml:space="preserve">  格</w:t>
            </w: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单位</w:t>
            </w: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数量</w:t>
            </w:r>
          </w:p>
        </w:tc>
        <w:tc>
          <w:tcPr>
            <w:tcW w:w="2700" w:type="dxa"/>
          </w:tcPr>
          <w:p w:rsidR="009D2A41" w:rsidRPr="0001324C" w:rsidRDefault="003A4BD9">
            <w:pPr>
              <w:jc w:val="center"/>
              <w:rPr>
                <w:rFonts w:ascii="宋体" w:hAnsi="宋体"/>
                <w:sz w:val="24"/>
              </w:rPr>
            </w:pPr>
            <w:r w:rsidRPr="0001324C">
              <w:rPr>
                <w:rFonts w:ascii="宋体" w:hAnsi="宋体" w:hint="eastAsia"/>
                <w:sz w:val="24"/>
              </w:rPr>
              <w:t>备 注</w:t>
            </w: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1</w:t>
            </w:r>
          </w:p>
        </w:tc>
        <w:tc>
          <w:tcPr>
            <w:tcW w:w="2693" w:type="dxa"/>
            <w:vAlign w:val="bottom"/>
          </w:tcPr>
          <w:p w:rsidR="009D2A41" w:rsidRPr="0001324C" w:rsidRDefault="003A4BD9">
            <w:pPr>
              <w:widowControl/>
              <w:jc w:val="center"/>
              <w:rPr>
                <w:rFonts w:ascii="宋体" w:hAnsi="宋体"/>
                <w:sz w:val="24"/>
              </w:rPr>
            </w:pPr>
            <w:r w:rsidRPr="0001324C">
              <w:rPr>
                <w:rFonts w:ascii="宋体" w:hAnsi="宋体" w:hint="eastAsia"/>
                <w:sz w:val="24"/>
              </w:rPr>
              <w:t>LED头灯</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台</w:t>
            </w:r>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2</w:t>
            </w:r>
          </w:p>
        </w:tc>
        <w:tc>
          <w:tcPr>
            <w:tcW w:w="2700" w:type="dxa"/>
          </w:tcPr>
          <w:p w:rsidR="009D2A41" w:rsidRPr="0001324C" w:rsidRDefault="009D2A41">
            <w:pPr>
              <w:jc w:val="center"/>
              <w:rPr>
                <w:rFonts w:ascii="宋体" w:hAnsi="宋体"/>
                <w:sz w:val="24"/>
              </w:rPr>
            </w:pP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2</w:t>
            </w:r>
          </w:p>
        </w:tc>
        <w:tc>
          <w:tcPr>
            <w:tcW w:w="2693" w:type="dxa"/>
            <w:vAlign w:val="bottom"/>
          </w:tcPr>
          <w:p w:rsidR="009D2A41" w:rsidRPr="0001324C" w:rsidRDefault="00EA3E8C">
            <w:pPr>
              <w:widowControl/>
              <w:jc w:val="center"/>
              <w:rPr>
                <w:rFonts w:ascii="宋体" w:hAnsi="宋体"/>
                <w:sz w:val="24"/>
              </w:rPr>
            </w:pPr>
            <w:r>
              <w:rPr>
                <w:rFonts w:ascii="宋体" w:hAnsi="宋体" w:hint="eastAsia"/>
                <w:sz w:val="24"/>
              </w:rPr>
              <w:t>锂</w:t>
            </w:r>
            <w:r w:rsidR="003A4BD9" w:rsidRPr="0001324C">
              <w:rPr>
                <w:rFonts w:ascii="宋体" w:hAnsi="宋体" w:hint="eastAsia"/>
                <w:sz w:val="24"/>
              </w:rPr>
              <w:t>电池</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块</w:t>
            </w:r>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4</w:t>
            </w:r>
          </w:p>
        </w:tc>
        <w:tc>
          <w:tcPr>
            <w:tcW w:w="2700" w:type="dxa"/>
          </w:tcPr>
          <w:p w:rsidR="009D2A41" w:rsidRPr="0001324C" w:rsidRDefault="009D2A41">
            <w:pPr>
              <w:jc w:val="center"/>
              <w:rPr>
                <w:rFonts w:ascii="宋体" w:hAnsi="宋体"/>
                <w:sz w:val="24"/>
              </w:rPr>
            </w:pP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3</w:t>
            </w:r>
          </w:p>
        </w:tc>
        <w:tc>
          <w:tcPr>
            <w:tcW w:w="2693" w:type="dxa"/>
            <w:vAlign w:val="bottom"/>
          </w:tcPr>
          <w:p w:rsidR="009D2A41" w:rsidRPr="0001324C" w:rsidRDefault="003A4BD9">
            <w:pPr>
              <w:widowControl/>
              <w:jc w:val="center"/>
              <w:rPr>
                <w:rFonts w:ascii="宋体" w:hAnsi="宋体"/>
                <w:sz w:val="24"/>
              </w:rPr>
            </w:pPr>
            <w:r w:rsidRPr="0001324C">
              <w:rPr>
                <w:rFonts w:ascii="宋体" w:hAnsi="宋体" w:hint="eastAsia"/>
                <w:sz w:val="24"/>
              </w:rPr>
              <w:t>使用说明书</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本</w:t>
            </w:r>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2</w:t>
            </w:r>
          </w:p>
        </w:tc>
        <w:tc>
          <w:tcPr>
            <w:tcW w:w="2700" w:type="dxa"/>
          </w:tcPr>
          <w:p w:rsidR="009D2A41" w:rsidRPr="0001324C" w:rsidRDefault="009D2A41">
            <w:pPr>
              <w:jc w:val="center"/>
              <w:rPr>
                <w:rFonts w:ascii="宋体" w:hAnsi="宋体"/>
                <w:sz w:val="24"/>
              </w:rPr>
            </w:pP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4</w:t>
            </w:r>
          </w:p>
        </w:tc>
        <w:tc>
          <w:tcPr>
            <w:tcW w:w="2693" w:type="dxa"/>
            <w:vAlign w:val="bottom"/>
          </w:tcPr>
          <w:p w:rsidR="009D2A41" w:rsidRPr="0001324C" w:rsidRDefault="003A4BD9">
            <w:pPr>
              <w:widowControl/>
              <w:jc w:val="center"/>
              <w:rPr>
                <w:rFonts w:ascii="宋体" w:hAnsi="宋体"/>
                <w:sz w:val="24"/>
              </w:rPr>
            </w:pPr>
            <w:r w:rsidRPr="0001324C">
              <w:rPr>
                <w:rFonts w:ascii="宋体" w:hAnsi="宋体" w:hint="eastAsia"/>
                <w:sz w:val="24"/>
              </w:rPr>
              <w:t>充电器</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proofErr w:type="gramStart"/>
            <w:r w:rsidRPr="0001324C">
              <w:rPr>
                <w:rFonts w:ascii="宋体" w:hAnsi="宋体" w:hint="eastAsia"/>
                <w:sz w:val="24"/>
              </w:rPr>
              <w:t>个</w:t>
            </w:r>
            <w:proofErr w:type="gramEnd"/>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2</w:t>
            </w:r>
          </w:p>
        </w:tc>
        <w:tc>
          <w:tcPr>
            <w:tcW w:w="2700" w:type="dxa"/>
          </w:tcPr>
          <w:p w:rsidR="009D2A41" w:rsidRPr="0001324C" w:rsidRDefault="009D2A41">
            <w:pPr>
              <w:jc w:val="center"/>
              <w:rPr>
                <w:rFonts w:ascii="宋体" w:hAnsi="宋体"/>
                <w:sz w:val="24"/>
              </w:rPr>
            </w:pP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5</w:t>
            </w:r>
          </w:p>
        </w:tc>
        <w:tc>
          <w:tcPr>
            <w:tcW w:w="2693" w:type="dxa"/>
            <w:vAlign w:val="bottom"/>
          </w:tcPr>
          <w:p w:rsidR="009D2A41" w:rsidRPr="0001324C" w:rsidRDefault="003A4BD9">
            <w:pPr>
              <w:widowControl/>
              <w:jc w:val="center"/>
              <w:rPr>
                <w:rFonts w:ascii="宋体" w:hAnsi="宋体"/>
                <w:sz w:val="24"/>
              </w:rPr>
            </w:pPr>
            <w:r w:rsidRPr="0001324C">
              <w:rPr>
                <w:rFonts w:ascii="宋体" w:hAnsi="宋体" w:hint="eastAsia"/>
                <w:sz w:val="24"/>
              </w:rPr>
              <w:t>充电座</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proofErr w:type="gramStart"/>
            <w:r w:rsidRPr="0001324C">
              <w:rPr>
                <w:rFonts w:ascii="宋体" w:hAnsi="宋体" w:hint="eastAsia"/>
                <w:sz w:val="24"/>
              </w:rPr>
              <w:t>个</w:t>
            </w:r>
            <w:proofErr w:type="gramEnd"/>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2</w:t>
            </w:r>
          </w:p>
        </w:tc>
        <w:tc>
          <w:tcPr>
            <w:tcW w:w="2700" w:type="dxa"/>
          </w:tcPr>
          <w:p w:rsidR="009D2A41" w:rsidRPr="0001324C" w:rsidRDefault="009D2A41">
            <w:pPr>
              <w:jc w:val="center"/>
              <w:rPr>
                <w:rFonts w:ascii="宋体" w:hAnsi="宋体"/>
                <w:sz w:val="24"/>
              </w:rPr>
            </w:pP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6</w:t>
            </w:r>
          </w:p>
        </w:tc>
        <w:tc>
          <w:tcPr>
            <w:tcW w:w="2693" w:type="dxa"/>
            <w:vAlign w:val="bottom"/>
          </w:tcPr>
          <w:p w:rsidR="009D2A41" w:rsidRPr="0001324C" w:rsidRDefault="003A4BD9">
            <w:pPr>
              <w:widowControl/>
              <w:jc w:val="center"/>
              <w:rPr>
                <w:rFonts w:ascii="宋体" w:hAnsi="宋体"/>
                <w:sz w:val="24"/>
              </w:rPr>
            </w:pPr>
            <w:r w:rsidRPr="0001324C">
              <w:rPr>
                <w:rFonts w:ascii="宋体" w:hAnsi="宋体" w:hint="eastAsia"/>
                <w:sz w:val="24"/>
              </w:rPr>
              <w:t>清洁布</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块</w:t>
            </w:r>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2</w:t>
            </w:r>
          </w:p>
        </w:tc>
        <w:tc>
          <w:tcPr>
            <w:tcW w:w="2700" w:type="dxa"/>
          </w:tcPr>
          <w:p w:rsidR="009D2A41" w:rsidRPr="0001324C" w:rsidRDefault="009D2A41">
            <w:pPr>
              <w:jc w:val="center"/>
              <w:rPr>
                <w:rFonts w:ascii="宋体" w:hAnsi="宋体"/>
                <w:sz w:val="24"/>
              </w:rPr>
            </w:pP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7</w:t>
            </w:r>
          </w:p>
        </w:tc>
        <w:tc>
          <w:tcPr>
            <w:tcW w:w="2693" w:type="dxa"/>
            <w:vAlign w:val="bottom"/>
          </w:tcPr>
          <w:p w:rsidR="009D2A41" w:rsidRPr="0001324C" w:rsidRDefault="003A4BD9">
            <w:pPr>
              <w:widowControl/>
              <w:jc w:val="center"/>
              <w:rPr>
                <w:rFonts w:ascii="宋体" w:hAnsi="宋体"/>
                <w:sz w:val="24"/>
              </w:rPr>
            </w:pPr>
            <w:r w:rsidRPr="0001324C">
              <w:rPr>
                <w:rFonts w:ascii="宋体" w:hAnsi="宋体" w:hint="eastAsia"/>
                <w:sz w:val="24"/>
              </w:rPr>
              <w:t>合格证</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张</w:t>
            </w:r>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2</w:t>
            </w:r>
          </w:p>
        </w:tc>
        <w:tc>
          <w:tcPr>
            <w:tcW w:w="2700" w:type="dxa"/>
          </w:tcPr>
          <w:p w:rsidR="009D2A41" w:rsidRPr="0001324C" w:rsidRDefault="009D2A41">
            <w:pPr>
              <w:jc w:val="center"/>
              <w:rPr>
                <w:rFonts w:ascii="宋体" w:hAnsi="宋体"/>
                <w:sz w:val="24"/>
              </w:rPr>
            </w:pPr>
          </w:p>
        </w:tc>
      </w:tr>
      <w:tr w:rsidR="009D2A41" w:rsidRPr="0001324C">
        <w:trPr>
          <w:trHeight w:val="282"/>
        </w:trPr>
        <w:tc>
          <w:tcPr>
            <w:tcW w:w="742" w:type="dxa"/>
            <w:vAlign w:val="center"/>
          </w:tcPr>
          <w:p w:rsidR="009D2A41" w:rsidRPr="0001324C" w:rsidRDefault="003A4BD9">
            <w:pPr>
              <w:jc w:val="center"/>
              <w:rPr>
                <w:rFonts w:ascii="宋体" w:hAnsi="宋体"/>
                <w:sz w:val="24"/>
              </w:rPr>
            </w:pPr>
            <w:r w:rsidRPr="0001324C">
              <w:rPr>
                <w:rFonts w:ascii="宋体" w:hAnsi="宋体" w:hint="eastAsia"/>
                <w:sz w:val="24"/>
              </w:rPr>
              <w:t>8</w:t>
            </w:r>
          </w:p>
        </w:tc>
        <w:tc>
          <w:tcPr>
            <w:tcW w:w="2693" w:type="dxa"/>
            <w:vAlign w:val="bottom"/>
          </w:tcPr>
          <w:p w:rsidR="009D2A41" w:rsidRPr="0001324C" w:rsidRDefault="003A4BD9">
            <w:pPr>
              <w:widowControl/>
              <w:jc w:val="center"/>
              <w:rPr>
                <w:rFonts w:ascii="宋体" w:hAnsi="宋体"/>
                <w:sz w:val="24"/>
              </w:rPr>
            </w:pPr>
            <w:r w:rsidRPr="0001324C">
              <w:rPr>
                <w:rFonts w:ascii="宋体" w:hAnsi="宋体" w:hint="eastAsia"/>
                <w:sz w:val="24"/>
              </w:rPr>
              <w:t>保修卡</w:t>
            </w:r>
          </w:p>
        </w:tc>
        <w:tc>
          <w:tcPr>
            <w:tcW w:w="1620" w:type="dxa"/>
            <w:vAlign w:val="center"/>
          </w:tcPr>
          <w:p w:rsidR="009D2A41" w:rsidRPr="0001324C" w:rsidRDefault="009D2A41">
            <w:pPr>
              <w:jc w:val="center"/>
              <w:rPr>
                <w:rFonts w:ascii="宋体" w:hAnsi="宋体"/>
                <w:sz w:val="24"/>
              </w:rPr>
            </w:pPr>
          </w:p>
        </w:tc>
        <w:tc>
          <w:tcPr>
            <w:tcW w:w="720" w:type="dxa"/>
            <w:vAlign w:val="center"/>
          </w:tcPr>
          <w:p w:rsidR="009D2A41" w:rsidRPr="0001324C" w:rsidRDefault="003A4BD9">
            <w:pPr>
              <w:jc w:val="center"/>
              <w:rPr>
                <w:rFonts w:ascii="宋体" w:hAnsi="宋体"/>
                <w:sz w:val="24"/>
              </w:rPr>
            </w:pPr>
            <w:r w:rsidRPr="0001324C">
              <w:rPr>
                <w:rFonts w:ascii="宋体" w:hAnsi="宋体" w:hint="eastAsia"/>
                <w:sz w:val="24"/>
              </w:rPr>
              <w:t>张</w:t>
            </w:r>
          </w:p>
        </w:tc>
        <w:tc>
          <w:tcPr>
            <w:tcW w:w="720" w:type="dxa"/>
            <w:vAlign w:val="center"/>
          </w:tcPr>
          <w:p w:rsidR="009D2A41" w:rsidRPr="0001324C" w:rsidRDefault="00D214DF">
            <w:pPr>
              <w:jc w:val="center"/>
              <w:rPr>
                <w:rFonts w:ascii="宋体" w:hAnsi="宋体"/>
                <w:sz w:val="24"/>
              </w:rPr>
            </w:pPr>
            <w:r w:rsidRPr="0001324C">
              <w:rPr>
                <w:rFonts w:ascii="宋体" w:hAnsi="宋体" w:hint="eastAsia"/>
                <w:sz w:val="24"/>
              </w:rPr>
              <w:t>2</w:t>
            </w:r>
          </w:p>
        </w:tc>
        <w:tc>
          <w:tcPr>
            <w:tcW w:w="2700" w:type="dxa"/>
          </w:tcPr>
          <w:p w:rsidR="009D2A41" w:rsidRPr="0001324C" w:rsidRDefault="009D2A41">
            <w:pPr>
              <w:jc w:val="center"/>
              <w:rPr>
                <w:rFonts w:ascii="宋体" w:hAnsi="宋体"/>
                <w:sz w:val="24"/>
              </w:rPr>
            </w:pPr>
          </w:p>
        </w:tc>
      </w:tr>
    </w:tbl>
    <w:p w:rsidR="009D2A41" w:rsidRPr="0001324C" w:rsidRDefault="009D2A41">
      <w:pPr>
        <w:rPr>
          <w:rFonts w:ascii="宋体" w:hAnsi="宋体" w:cs="宋体"/>
          <w:sz w:val="24"/>
        </w:rPr>
      </w:pPr>
    </w:p>
    <w:p w:rsidR="009D2A41" w:rsidRDefault="003A4BD9">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9D2A41" w:rsidRDefault="009D2A41">
      <w:pPr>
        <w:ind w:firstLineChars="200" w:firstLine="480"/>
        <w:rPr>
          <w:rFonts w:ascii="宋体" w:hAnsi="宋体" w:cs="宋体"/>
          <w:sz w:val="24"/>
        </w:rPr>
      </w:pPr>
    </w:p>
    <w:p w:rsidR="009D2A41" w:rsidRDefault="003A4BD9">
      <w:pPr>
        <w:rPr>
          <w:rFonts w:ascii="宋体" w:hAnsi="宋体" w:cs="宋体"/>
          <w:sz w:val="24"/>
        </w:rPr>
      </w:pPr>
      <w:r>
        <w:rPr>
          <w:rFonts w:ascii="宋体" w:hAnsi="宋体" w:cs="宋体" w:hint="eastAsia"/>
          <w:sz w:val="24"/>
        </w:rPr>
        <w:t>四、  商务条款：</w:t>
      </w:r>
    </w:p>
    <w:p w:rsidR="009D2A41" w:rsidRDefault="003A4BD9">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9D2A41" w:rsidRDefault="003A4BD9">
      <w:pPr>
        <w:ind w:firstLineChars="200" w:firstLine="480"/>
        <w:rPr>
          <w:rFonts w:ascii="宋体" w:hAnsi="宋体" w:cs="宋体"/>
          <w:sz w:val="24"/>
        </w:rPr>
      </w:pPr>
      <w:r>
        <w:rPr>
          <w:rFonts w:ascii="宋体" w:hAnsi="宋体" w:cs="宋体" w:hint="eastAsia"/>
          <w:sz w:val="24"/>
        </w:rPr>
        <w:t>2、交货地点：采购人指定地点。</w:t>
      </w:r>
    </w:p>
    <w:p w:rsidR="009D2A41" w:rsidRDefault="003A4BD9">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751888" w:rsidRDefault="00751888" w:rsidP="00751888">
      <w:pPr>
        <w:ind w:firstLineChars="200" w:firstLine="480"/>
        <w:rPr>
          <w:rFonts w:ascii="宋体" w:hAnsi="宋体" w:cs="宋体"/>
          <w:sz w:val="24"/>
        </w:rPr>
      </w:pPr>
      <w:r>
        <w:rPr>
          <w:rFonts w:ascii="宋体" w:hAnsi="宋体" w:cs="宋体" w:hint="eastAsia"/>
          <w:sz w:val="24"/>
        </w:rPr>
        <w:t>4、售后服务：</w:t>
      </w:r>
    </w:p>
    <w:p w:rsidR="00751888" w:rsidRDefault="00751888" w:rsidP="00751888">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751888" w:rsidRDefault="00751888" w:rsidP="00751888">
      <w:pPr>
        <w:ind w:firstLineChars="200" w:firstLine="482"/>
        <w:rPr>
          <w:rFonts w:ascii="宋体" w:hAnsi="宋体" w:cs="宋体"/>
          <w:sz w:val="24"/>
        </w:rPr>
      </w:pPr>
      <w:r>
        <w:rPr>
          <w:rFonts w:ascii="宋体" w:hAnsi="宋体" w:cs="宋体" w:hint="eastAsia"/>
          <w:b/>
          <w:color w:val="FF0000"/>
          <w:sz w:val="24"/>
        </w:rPr>
        <w:t>（2）设备厂家免费保修期为3年（</w:t>
      </w:r>
      <w:r>
        <w:rPr>
          <w:rFonts w:ascii="宋体" w:hAnsi="宋体" w:hint="eastAsia"/>
          <w:b/>
          <w:color w:val="FF0000"/>
          <w:sz w:val="24"/>
        </w:rPr>
        <w:t>投标文件载明的免费保修期低于招标文件规定期限的视为没有实质性满足招标文件要求）</w:t>
      </w:r>
      <w:r w:rsidR="004C11ED" w:rsidRPr="008C2D37">
        <w:rPr>
          <w:rFonts w:ascii="宋体" w:hAnsi="宋体" w:hint="eastAsia"/>
          <w:b/>
          <w:color w:val="FF0000"/>
          <w:sz w:val="24"/>
        </w:rPr>
        <w:t>。</w:t>
      </w:r>
      <w:r w:rsidR="004C11ED" w:rsidRPr="008C2D37">
        <w:rPr>
          <w:rFonts w:ascii="宋体" w:hAnsi="宋体"/>
          <w:sz w:val="24"/>
        </w:rPr>
        <w:t>保修起始时间以医院设备验收单签字日期为准，保修期结束后，还必须提供设备的维护和维修服务</w:t>
      </w:r>
      <w:r w:rsidR="004B7DC2">
        <w:rPr>
          <w:rFonts w:ascii="宋体" w:hAnsi="宋体" w:hint="eastAsia"/>
          <w:sz w:val="24"/>
        </w:rPr>
        <w:t>，</w:t>
      </w:r>
      <w:r w:rsidR="004C11ED" w:rsidRPr="008C2D37">
        <w:rPr>
          <w:rFonts w:ascii="宋体" w:hAnsi="宋体"/>
          <w:sz w:val="24"/>
        </w:rPr>
        <w:t>终身维护。</w:t>
      </w:r>
    </w:p>
    <w:p w:rsidR="00751888" w:rsidRDefault="00751888" w:rsidP="00751888">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F909BD" w:rsidRDefault="00F909BD" w:rsidP="00F909BD">
      <w:pPr>
        <w:ind w:firstLineChars="200" w:firstLine="480"/>
        <w:rPr>
          <w:rFonts w:ascii="宋体" w:hAnsi="宋体" w:cs="宋体"/>
          <w:sz w:val="24"/>
        </w:rPr>
      </w:pPr>
      <w:r w:rsidRPr="008C2D37">
        <w:rPr>
          <w:rFonts w:ascii="宋体" w:hAnsi="宋体"/>
          <w:sz w:val="24"/>
        </w:rPr>
        <w:lastRenderedPageBreak/>
        <w:t>（</w:t>
      </w:r>
      <w:r>
        <w:rPr>
          <w:rFonts w:ascii="宋体" w:hAnsi="宋体" w:hint="eastAsia"/>
          <w:sz w:val="24"/>
        </w:rPr>
        <w:t>4</w:t>
      </w:r>
      <w:r w:rsidRPr="008C2D37">
        <w:rPr>
          <w:rFonts w:ascii="宋体" w:hAnsi="宋体"/>
          <w:sz w:val="24"/>
        </w:rPr>
        <w:t>）提供所投设备免费保修期后每年维护、维修方案及价格。</w:t>
      </w:r>
    </w:p>
    <w:p w:rsidR="00751888" w:rsidRDefault="00751888" w:rsidP="00751888">
      <w:pPr>
        <w:ind w:firstLineChars="200" w:firstLine="480"/>
        <w:rPr>
          <w:rFonts w:ascii="宋体" w:hAnsi="宋体" w:cs="宋体"/>
          <w:sz w:val="24"/>
        </w:rPr>
      </w:pPr>
      <w:r>
        <w:rPr>
          <w:rFonts w:ascii="宋体" w:hAnsi="宋体" w:cs="宋体" w:hint="eastAsia"/>
          <w:sz w:val="24"/>
        </w:rPr>
        <w:t>（</w:t>
      </w:r>
      <w:r w:rsidR="00F909BD">
        <w:rPr>
          <w:rFonts w:ascii="宋体" w:hAnsi="宋体" w:cs="宋体" w:hint="eastAsia"/>
          <w:sz w:val="24"/>
        </w:rPr>
        <w:t>5</w:t>
      </w:r>
      <w:r>
        <w:rPr>
          <w:rFonts w:ascii="宋体" w:hAnsi="宋体" w:cs="宋体" w:hint="eastAsia"/>
          <w:sz w:val="24"/>
        </w:rPr>
        <w:t>）5年内免费提供用户软件升级，提供的设备数据接口，联接医院信息系统。</w:t>
      </w:r>
    </w:p>
    <w:p w:rsidR="00751888" w:rsidRDefault="00751888" w:rsidP="00751888">
      <w:pPr>
        <w:ind w:firstLineChars="200" w:firstLine="480"/>
        <w:rPr>
          <w:rFonts w:ascii="宋体" w:hAnsi="宋体" w:cs="宋体"/>
          <w:sz w:val="24"/>
        </w:rPr>
      </w:pPr>
      <w:r>
        <w:rPr>
          <w:rFonts w:ascii="宋体" w:hAnsi="宋体" w:cs="宋体" w:hint="eastAsia"/>
          <w:sz w:val="24"/>
        </w:rPr>
        <w:t>（</w:t>
      </w:r>
      <w:r w:rsidR="00F909BD">
        <w:rPr>
          <w:rFonts w:ascii="宋体" w:hAnsi="宋体" w:cs="宋体" w:hint="eastAsia"/>
          <w:sz w:val="24"/>
        </w:rPr>
        <w:t>6</w:t>
      </w:r>
      <w:r>
        <w:rPr>
          <w:rFonts w:ascii="宋体" w:hAnsi="宋体" w:cs="宋体" w:hint="eastAsia"/>
          <w:sz w:val="24"/>
        </w:rPr>
        <w:t>）</w:t>
      </w:r>
      <w:r>
        <w:rPr>
          <w:rFonts w:ascii="宋体" w:hAnsi="宋体" w:cs="宋体" w:hint="eastAsia"/>
          <w:color w:val="FF0000"/>
          <w:sz w:val="24"/>
        </w:rPr>
        <w:t>提供备品备件及耗材优惠价格报价表</w:t>
      </w:r>
      <w:r>
        <w:rPr>
          <w:rFonts w:ascii="宋体" w:hAnsi="宋体" w:cs="宋体" w:hint="eastAsia"/>
          <w:sz w:val="24"/>
        </w:rPr>
        <w:t>。</w:t>
      </w:r>
    </w:p>
    <w:p w:rsidR="00751888" w:rsidRDefault="00751888" w:rsidP="00751888">
      <w:pPr>
        <w:ind w:firstLineChars="200" w:firstLine="480"/>
        <w:rPr>
          <w:rFonts w:ascii="宋体" w:hAnsi="宋体" w:cs="宋体"/>
          <w:sz w:val="24"/>
        </w:rPr>
      </w:pPr>
      <w:r>
        <w:rPr>
          <w:rFonts w:ascii="宋体" w:hAnsi="宋体" w:cs="宋体" w:hint="eastAsia"/>
          <w:sz w:val="24"/>
        </w:rPr>
        <w:t>（</w:t>
      </w:r>
      <w:r w:rsidR="00F909BD">
        <w:rPr>
          <w:rFonts w:ascii="宋体" w:hAnsi="宋体" w:cs="宋体" w:hint="eastAsia"/>
          <w:sz w:val="24"/>
        </w:rPr>
        <w:t>7</w:t>
      </w:r>
      <w:r>
        <w:rPr>
          <w:rFonts w:ascii="宋体" w:hAnsi="宋体" w:cs="宋体" w:hint="eastAsia"/>
          <w:sz w:val="24"/>
        </w:rPr>
        <w:t>）供应商保证所使用软件的合法性，任何知识产权纠纷与采购人无关。</w:t>
      </w:r>
    </w:p>
    <w:p w:rsidR="00751888" w:rsidRDefault="00751888" w:rsidP="00751888">
      <w:pPr>
        <w:ind w:firstLineChars="200" w:firstLine="480"/>
        <w:rPr>
          <w:rFonts w:ascii="宋体" w:hAnsi="宋体" w:cs="宋体"/>
          <w:sz w:val="24"/>
        </w:rPr>
      </w:pPr>
      <w:r>
        <w:rPr>
          <w:rFonts w:ascii="宋体" w:hAnsi="宋体" w:cs="宋体" w:hint="eastAsia"/>
          <w:sz w:val="24"/>
        </w:rPr>
        <w:t>（</w:t>
      </w:r>
      <w:r w:rsidR="00F909BD">
        <w:rPr>
          <w:rFonts w:ascii="宋体" w:hAnsi="宋体" w:cs="宋体" w:hint="eastAsia"/>
          <w:sz w:val="24"/>
        </w:rPr>
        <w:t>8</w:t>
      </w:r>
      <w:r>
        <w:rPr>
          <w:rFonts w:ascii="宋体" w:hAnsi="宋体" w:cs="宋体" w:hint="eastAsia"/>
          <w:sz w:val="24"/>
        </w:rPr>
        <w:t>）如为进口产品，须提供相关的进口资料并提供中文操作手册。</w:t>
      </w:r>
    </w:p>
    <w:p w:rsidR="00751888" w:rsidRDefault="00751888" w:rsidP="00751888">
      <w:pPr>
        <w:ind w:firstLineChars="200" w:firstLine="480"/>
        <w:rPr>
          <w:rFonts w:ascii="宋体" w:hAnsi="宋体" w:cs="宋体"/>
          <w:sz w:val="24"/>
        </w:rPr>
      </w:pPr>
      <w:r>
        <w:rPr>
          <w:rFonts w:ascii="宋体" w:hAnsi="宋体" w:cs="宋体" w:hint="eastAsia"/>
          <w:sz w:val="24"/>
        </w:rPr>
        <w:t>（</w:t>
      </w:r>
      <w:r w:rsidR="00F909BD">
        <w:rPr>
          <w:rFonts w:ascii="宋体" w:hAnsi="宋体" w:cs="宋体" w:hint="eastAsia"/>
          <w:sz w:val="24"/>
        </w:rPr>
        <w:t>9</w:t>
      </w:r>
      <w:r>
        <w:rPr>
          <w:rFonts w:ascii="宋体" w:hAnsi="宋体" w:cs="宋体" w:hint="eastAsia"/>
          <w:sz w:val="24"/>
        </w:rPr>
        <w:t>）有专业人员对临床操作人员进行专业的培训，并对维修工程师进行维护、维修培训。</w:t>
      </w:r>
    </w:p>
    <w:p w:rsidR="009D2A41" w:rsidRDefault="003A4BD9">
      <w:pPr>
        <w:ind w:firstLineChars="200" w:firstLine="480"/>
        <w:rPr>
          <w:rFonts w:ascii="宋体" w:hAnsi="宋体" w:cs="宋体"/>
          <w:sz w:val="24"/>
        </w:rPr>
      </w:pPr>
      <w:r>
        <w:rPr>
          <w:rFonts w:ascii="宋体" w:hAnsi="宋体" w:cs="宋体" w:hint="eastAsia"/>
          <w:sz w:val="24"/>
        </w:rPr>
        <w:t>5、付款条件：</w:t>
      </w:r>
    </w:p>
    <w:p w:rsidR="009D2A41" w:rsidRDefault="003A4BD9">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9D2A41" w:rsidRDefault="003A4BD9">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9D2A41" w:rsidRDefault="003A4BD9">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9D2A41" w:rsidSect="009D2A41">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56" w:rsidRDefault="00176C56" w:rsidP="009D2A41">
      <w:r>
        <w:separator/>
      </w:r>
    </w:p>
  </w:endnote>
  <w:endnote w:type="continuationSeparator" w:id="0">
    <w:p w:rsidR="00176C56" w:rsidRDefault="00176C56" w:rsidP="009D2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41" w:rsidRDefault="002D3F01">
    <w:pPr>
      <w:pStyle w:val="a5"/>
      <w:framePr w:wrap="around" w:vAnchor="text" w:hAnchor="margin" w:xAlign="center" w:y="1"/>
      <w:rPr>
        <w:rStyle w:val="a8"/>
      </w:rPr>
    </w:pPr>
    <w:r>
      <w:fldChar w:fldCharType="begin"/>
    </w:r>
    <w:r w:rsidR="003A4BD9">
      <w:rPr>
        <w:rStyle w:val="a8"/>
      </w:rPr>
      <w:instrText xml:space="preserve">PAGE  </w:instrText>
    </w:r>
    <w:r>
      <w:fldChar w:fldCharType="end"/>
    </w:r>
  </w:p>
  <w:p w:rsidR="009D2A41" w:rsidRDefault="009D2A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41" w:rsidRDefault="002D3F01">
    <w:pPr>
      <w:pStyle w:val="a5"/>
      <w:framePr w:wrap="around" w:vAnchor="text" w:hAnchor="margin" w:xAlign="center" w:y="1"/>
      <w:rPr>
        <w:rStyle w:val="a8"/>
      </w:rPr>
    </w:pPr>
    <w:r>
      <w:fldChar w:fldCharType="begin"/>
    </w:r>
    <w:r w:rsidR="003A4BD9">
      <w:rPr>
        <w:rStyle w:val="a8"/>
      </w:rPr>
      <w:instrText xml:space="preserve">PAGE  </w:instrText>
    </w:r>
    <w:r>
      <w:fldChar w:fldCharType="separate"/>
    </w:r>
    <w:r w:rsidR="00B312A2">
      <w:rPr>
        <w:rStyle w:val="a8"/>
        <w:noProof/>
      </w:rPr>
      <w:t>1</w:t>
    </w:r>
    <w:r>
      <w:fldChar w:fldCharType="end"/>
    </w:r>
  </w:p>
  <w:p w:rsidR="009D2A41" w:rsidRDefault="009D2A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56" w:rsidRDefault="00176C56" w:rsidP="009D2A41">
      <w:r>
        <w:separator/>
      </w:r>
    </w:p>
  </w:footnote>
  <w:footnote w:type="continuationSeparator" w:id="0">
    <w:p w:rsidR="00176C56" w:rsidRDefault="00176C56" w:rsidP="009D2A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324C"/>
    <w:rsid w:val="000168B2"/>
    <w:rsid w:val="00020A8D"/>
    <w:rsid w:val="00030AFD"/>
    <w:rsid w:val="00043A60"/>
    <w:rsid w:val="00061ECE"/>
    <w:rsid w:val="00065474"/>
    <w:rsid w:val="000876E8"/>
    <w:rsid w:val="000C0BAB"/>
    <w:rsid w:val="000C3F38"/>
    <w:rsid w:val="000C5355"/>
    <w:rsid w:val="000D7FF6"/>
    <w:rsid w:val="000E0CAB"/>
    <w:rsid w:val="00102D96"/>
    <w:rsid w:val="00112AEF"/>
    <w:rsid w:val="00120E11"/>
    <w:rsid w:val="0013462B"/>
    <w:rsid w:val="00135BCC"/>
    <w:rsid w:val="00136231"/>
    <w:rsid w:val="00137E87"/>
    <w:rsid w:val="00154DD7"/>
    <w:rsid w:val="00172B74"/>
    <w:rsid w:val="00176C56"/>
    <w:rsid w:val="001A5713"/>
    <w:rsid w:val="001A79F2"/>
    <w:rsid w:val="001B05D2"/>
    <w:rsid w:val="001C00BA"/>
    <w:rsid w:val="00201D47"/>
    <w:rsid w:val="00207437"/>
    <w:rsid w:val="002166B7"/>
    <w:rsid w:val="00232A42"/>
    <w:rsid w:val="002432BC"/>
    <w:rsid w:val="00282D31"/>
    <w:rsid w:val="00293A08"/>
    <w:rsid w:val="002A738C"/>
    <w:rsid w:val="002B2453"/>
    <w:rsid w:val="002B3E00"/>
    <w:rsid w:val="002D3F01"/>
    <w:rsid w:val="00300C2E"/>
    <w:rsid w:val="0031268A"/>
    <w:rsid w:val="00314782"/>
    <w:rsid w:val="00324330"/>
    <w:rsid w:val="00325B69"/>
    <w:rsid w:val="00334E64"/>
    <w:rsid w:val="003850C0"/>
    <w:rsid w:val="00395427"/>
    <w:rsid w:val="003A4BD9"/>
    <w:rsid w:val="003B4B80"/>
    <w:rsid w:val="003C1323"/>
    <w:rsid w:val="003C23B6"/>
    <w:rsid w:val="003C71C5"/>
    <w:rsid w:val="003F3B27"/>
    <w:rsid w:val="00433C84"/>
    <w:rsid w:val="00436DFE"/>
    <w:rsid w:val="00471270"/>
    <w:rsid w:val="004720E8"/>
    <w:rsid w:val="00477126"/>
    <w:rsid w:val="00480246"/>
    <w:rsid w:val="00487ADF"/>
    <w:rsid w:val="004932CA"/>
    <w:rsid w:val="00494198"/>
    <w:rsid w:val="004B6C48"/>
    <w:rsid w:val="004B7DC2"/>
    <w:rsid w:val="004C11ED"/>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D1CF1"/>
    <w:rsid w:val="005E0BA0"/>
    <w:rsid w:val="005F0E96"/>
    <w:rsid w:val="005F34B4"/>
    <w:rsid w:val="005F69A3"/>
    <w:rsid w:val="005F6D15"/>
    <w:rsid w:val="00600DB3"/>
    <w:rsid w:val="00610C6D"/>
    <w:rsid w:val="006456EC"/>
    <w:rsid w:val="006509E4"/>
    <w:rsid w:val="00652325"/>
    <w:rsid w:val="0066151F"/>
    <w:rsid w:val="00667B63"/>
    <w:rsid w:val="00685915"/>
    <w:rsid w:val="00690476"/>
    <w:rsid w:val="006A157A"/>
    <w:rsid w:val="006B41C7"/>
    <w:rsid w:val="006D3A6C"/>
    <w:rsid w:val="0071096B"/>
    <w:rsid w:val="0071212B"/>
    <w:rsid w:val="0073348F"/>
    <w:rsid w:val="00740114"/>
    <w:rsid w:val="00747204"/>
    <w:rsid w:val="00751888"/>
    <w:rsid w:val="00793322"/>
    <w:rsid w:val="0079354F"/>
    <w:rsid w:val="007938D3"/>
    <w:rsid w:val="007C2CC9"/>
    <w:rsid w:val="007D7B52"/>
    <w:rsid w:val="007F6F42"/>
    <w:rsid w:val="0081258D"/>
    <w:rsid w:val="00847B72"/>
    <w:rsid w:val="008571F6"/>
    <w:rsid w:val="00871850"/>
    <w:rsid w:val="00885C07"/>
    <w:rsid w:val="008B51A8"/>
    <w:rsid w:val="008B69E1"/>
    <w:rsid w:val="008E3921"/>
    <w:rsid w:val="008E6FDE"/>
    <w:rsid w:val="00922559"/>
    <w:rsid w:val="00922B8C"/>
    <w:rsid w:val="00923579"/>
    <w:rsid w:val="00927380"/>
    <w:rsid w:val="00943726"/>
    <w:rsid w:val="009534C4"/>
    <w:rsid w:val="00966309"/>
    <w:rsid w:val="00973876"/>
    <w:rsid w:val="00980945"/>
    <w:rsid w:val="009910AB"/>
    <w:rsid w:val="009A195A"/>
    <w:rsid w:val="009A40C9"/>
    <w:rsid w:val="009A4EC2"/>
    <w:rsid w:val="009A7420"/>
    <w:rsid w:val="009D2A41"/>
    <w:rsid w:val="009F5E26"/>
    <w:rsid w:val="00A04623"/>
    <w:rsid w:val="00A15494"/>
    <w:rsid w:val="00A24E14"/>
    <w:rsid w:val="00A44508"/>
    <w:rsid w:val="00A45BD5"/>
    <w:rsid w:val="00A631D0"/>
    <w:rsid w:val="00A65812"/>
    <w:rsid w:val="00A678A3"/>
    <w:rsid w:val="00A83A2C"/>
    <w:rsid w:val="00AB5BA5"/>
    <w:rsid w:val="00AC0529"/>
    <w:rsid w:val="00AE2EE1"/>
    <w:rsid w:val="00B1644C"/>
    <w:rsid w:val="00B23F62"/>
    <w:rsid w:val="00B312A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214DF"/>
    <w:rsid w:val="00D44D3B"/>
    <w:rsid w:val="00D54B9B"/>
    <w:rsid w:val="00D864BB"/>
    <w:rsid w:val="00D95156"/>
    <w:rsid w:val="00D973AF"/>
    <w:rsid w:val="00DD4E72"/>
    <w:rsid w:val="00DF7A1E"/>
    <w:rsid w:val="00E33160"/>
    <w:rsid w:val="00E40DB5"/>
    <w:rsid w:val="00E4616E"/>
    <w:rsid w:val="00E53AC2"/>
    <w:rsid w:val="00E54A74"/>
    <w:rsid w:val="00E56154"/>
    <w:rsid w:val="00E5647F"/>
    <w:rsid w:val="00E64EEB"/>
    <w:rsid w:val="00E67071"/>
    <w:rsid w:val="00E81E48"/>
    <w:rsid w:val="00E91990"/>
    <w:rsid w:val="00EA1376"/>
    <w:rsid w:val="00EA3E8C"/>
    <w:rsid w:val="00EB16A1"/>
    <w:rsid w:val="00EC0FAF"/>
    <w:rsid w:val="00ED0E9A"/>
    <w:rsid w:val="00ED6428"/>
    <w:rsid w:val="00ED750F"/>
    <w:rsid w:val="00EE2191"/>
    <w:rsid w:val="00EF71A8"/>
    <w:rsid w:val="00EF7B82"/>
    <w:rsid w:val="00F008C9"/>
    <w:rsid w:val="00F10AD4"/>
    <w:rsid w:val="00F1218E"/>
    <w:rsid w:val="00F16048"/>
    <w:rsid w:val="00F24092"/>
    <w:rsid w:val="00F27FF1"/>
    <w:rsid w:val="00F41098"/>
    <w:rsid w:val="00F45961"/>
    <w:rsid w:val="00F545C4"/>
    <w:rsid w:val="00F60F0D"/>
    <w:rsid w:val="00F879C7"/>
    <w:rsid w:val="00F904BE"/>
    <w:rsid w:val="00F909BD"/>
    <w:rsid w:val="00F91008"/>
    <w:rsid w:val="00F9465F"/>
    <w:rsid w:val="00FA4201"/>
    <w:rsid w:val="00FB223B"/>
    <w:rsid w:val="00FC7825"/>
    <w:rsid w:val="017B0F11"/>
    <w:rsid w:val="022F1C33"/>
    <w:rsid w:val="03036481"/>
    <w:rsid w:val="030F0AC3"/>
    <w:rsid w:val="037C4E46"/>
    <w:rsid w:val="05D34C4C"/>
    <w:rsid w:val="05E71DA8"/>
    <w:rsid w:val="06005F03"/>
    <w:rsid w:val="06206C53"/>
    <w:rsid w:val="063F2BDF"/>
    <w:rsid w:val="069D7EE6"/>
    <w:rsid w:val="07DF75F9"/>
    <w:rsid w:val="08E510A5"/>
    <w:rsid w:val="08F254C9"/>
    <w:rsid w:val="093D4FB7"/>
    <w:rsid w:val="098B2B38"/>
    <w:rsid w:val="0A095C3C"/>
    <w:rsid w:val="0A5002F7"/>
    <w:rsid w:val="0B6A3159"/>
    <w:rsid w:val="0B744BD6"/>
    <w:rsid w:val="0D7D4FF6"/>
    <w:rsid w:val="0DAE4A89"/>
    <w:rsid w:val="107C5919"/>
    <w:rsid w:val="10DF7877"/>
    <w:rsid w:val="11F64BF6"/>
    <w:rsid w:val="1270431F"/>
    <w:rsid w:val="127D6363"/>
    <w:rsid w:val="12B31E4C"/>
    <w:rsid w:val="130D055F"/>
    <w:rsid w:val="15015D8D"/>
    <w:rsid w:val="150E065E"/>
    <w:rsid w:val="15C86EDB"/>
    <w:rsid w:val="183C558A"/>
    <w:rsid w:val="18937FAA"/>
    <w:rsid w:val="18947263"/>
    <w:rsid w:val="18AB3604"/>
    <w:rsid w:val="18C02949"/>
    <w:rsid w:val="198047B7"/>
    <w:rsid w:val="1C6902EA"/>
    <w:rsid w:val="1C6A1295"/>
    <w:rsid w:val="1CD322F4"/>
    <w:rsid w:val="1DF63B37"/>
    <w:rsid w:val="1F271CAA"/>
    <w:rsid w:val="1F9D516C"/>
    <w:rsid w:val="1FE930BB"/>
    <w:rsid w:val="20A405CF"/>
    <w:rsid w:val="21614970"/>
    <w:rsid w:val="224A024D"/>
    <w:rsid w:val="22B60C01"/>
    <w:rsid w:val="235D2694"/>
    <w:rsid w:val="23F15106"/>
    <w:rsid w:val="24A209FD"/>
    <w:rsid w:val="25053949"/>
    <w:rsid w:val="258E03AA"/>
    <w:rsid w:val="26307BB3"/>
    <w:rsid w:val="265B6ED4"/>
    <w:rsid w:val="278E155D"/>
    <w:rsid w:val="27BB2DEA"/>
    <w:rsid w:val="28DD1D9B"/>
    <w:rsid w:val="29867C25"/>
    <w:rsid w:val="2A175F21"/>
    <w:rsid w:val="2AC338B7"/>
    <w:rsid w:val="2B513A1E"/>
    <w:rsid w:val="2C796D04"/>
    <w:rsid w:val="2CA8269C"/>
    <w:rsid w:val="2CBE305E"/>
    <w:rsid w:val="2D836474"/>
    <w:rsid w:val="2EA05ED4"/>
    <w:rsid w:val="318334C8"/>
    <w:rsid w:val="33E47230"/>
    <w:rsid w:val="35494579"/>
    <w:rsid w:val="35B9141B"/>
    <w:rsid w:val="368C394E"/>
    <w:rsid w:val="3699519F"/>
    <w:rsid w:val="36E5781D"/>
    <w:rsid w:val="387E6372"/>
    <w:rsid w:val="38D100B3"/>
    <w:rsid w:val="390B637D"/>
    <w:rsid w:val="39331A96"/>
    <w:rsid w:val="397B655D"/>
    <w:rsid w:val="3A35120E"/>
    <w:rsid w:val="3A49242D"/>
    <w:rsid w:val="3AB42AAA"/>
    <w:rsid w:val="3BBC5340"/>
    <w:rsid w:val="3C6174C6"/>
    <w:rsid w:val="3DD6478B"/>
    <w:rsid w:val="3F4A37E5"/>
    <w:rsid w:val="3F566721"/>
    <w:rsid w:val="3FE14156"/>
    <w:rsid w:val="411578B7"/>
    <w:rsid w:val="41A0173B"/>
    <w:rsid w:val="4203015A"/>
    <w:rsid w:val="42667D07"/>
    <w:rsid w:val="42E47537"/>
    <w:rsid w:val="441F4FD2"/>
    <w:rsid w:val="44F92736"/>
    <w:rsid w:val="462C61B1"/>
    <w:rsid w:val="469E1637"/>
    <w:rsid w:val="47426DF8"/>
    <w:rsid w:val="475959AC"/>
    <w:rsid w:val="47D711EB"/>
    <w:rsid w:val="48004C2D"/>
    <w:rsid w:val="48883417"/>
    <w:rsid w:val="4A167E5A"/>
    <w:rsid w:val="4A5B700A"/>
    <w:rsid w:val="4CDE4B2F"/>
    <w:rsid w:val="4F7D1919"/>
    <w:rsid w:val="55147CDC"/>
    <w:rsid w:val="55D831E4"/>
    <w:rsid w:val="560378AC"/>
    <w:rsid w:val="58136FDD"/>
    <w:rsid w:val="5A866475"/>
    <w:rsid w:val="5A93134E"/>
    <w:rsid w:val="5A9D4C4E"/>
    <w:rsid w:val="5ACF2987"/>
    <w:rsid w:val="5AF71D35"/>
    <w:rsid w:val="5C2A51C2"/>
    <w:rsid w:val="5D1456E7"/>
    <w:rsid w:val="5D5C6839"/>
    <w:rsid w:val="5DB45594"/>
    <w:rsid w:val="5DF629C2"/>
    <w:rsid w:val="5ED50624"/>
    <w:rsid w:val="5F8F051E"/>
    <w:rsid w:val="5F934118"/>
    <w:rsid w:val="62B81615"/>
    <w:rsid w:val="631E69AA"/>
    <w:rsid w:val="634030FC"/>
    <w:rsid w:val="6438391E"/>
    <w:rsid w:val="64FD143E"/>
    <w:rsid w:val="65612BF4"/>
    <w:rsid w:val="672542C6"/>
    <w:rsid w:val="696272AE"/>
    <w:rsid w:val="699D01D2"/>
    <w:rsid w:val="6B770D5D"/>
    <w:rsid w:val="6B795636"/>
    <w:rsid w:val="6BE31711"/>
    <w:rsid w:val="6C9C0EC0"/>
    <w:rsid w:val="6D0245B5"/>
    <w:rsid w:val="6DBD7180"/>
    <w:rsid w:val="6EA64798"/>
    <w:rsid w:val="707B5E94"/>
    <w:rsid w:val="727E10B5"/>
    <w:rsid w:val="73707BF4"/>
    <w:rsid w:val="738073FB"/>
    <w:rsid w:val="74964153"/>
    <w:rsid w:val="74EC4B62"/>
    <w:rsid w:val="758C3339"/>
    <w:rsid w:val="76076032"/>
    <w:rsid w:val="76AE47C2"/>
    <w:rsid w:val="76F4013C"/>
    <w:rsid w:val="772B2E92"/>
    <w:rsid w:val="77DD6878"/>
    <w:rsid w:val="78E81405"/>
    <w:rsid w:val="7AF21939"/>
    <w:rsid w:val="7B402043"/>
    <w:rsid w:val="7B835FAF"/>
    <w:rsid w:val="7CA10EF3"/>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A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D2A41"/>
    <w:pPr>
      <w:ind w:leftChars="266" w:left="559"/>
    </w:pPr>
    <w:rPr>
      <w:sz w:val="28"/>
    </w:rPr>
  </w:style>
  <w:style w:type="paragraph" w:styleId="a4">
    <w:name w:val="Date"/>
    <w:basedOn w:val="a"/>
    <w:next w:val="a"/>
    <w:qFormat/>
    <w:rsid w:val="009D2A41"/>
    <w:rPr>
      <w:szCs w:val="20"/>
    </w:rPr>
  </w:style>
  <w:style w:type="paragraph" w:styleId="a5">
    <w:name w:val="footer"/>
    <w:basedOn w:val="a"/>
    <w:qFormat/>
    <w:rsid w:val="009D2A41"/>
    <w:pPr>
      <w:tabs>
        <w:tab w:val="center" w:pos="4153"/>
        <w:tab w:val="right" w:pos="8306"/>
      </w:tabs>
      <w:snapToGrid w:val="0"/>
      <w:jc w:val="left"/>
    </w:pPr>
    <w:rPr>
      <w:sz w:val="18"/>
      <w:szCs w:val="18"/>
    </w:rPr>
  </w:style>
  <w:style w:type="paragraph" w:styleId="a6">
    <w:name w:val="header"/>
    <w:basedOn w:val="a"/>
    <w:link w:val="Char"/>
    <w:qFormat/>
    <w:rsid w:val="009D2A4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D2A41"/>
    <w:pPr>
      <w:jc w:val="left"/>
    </w:pPr>
    <w:rPr>
      <w:kern w:val="0"/>
      <w:sz w:val="24"/>
    </w:rPr>
  </w:style>
  <w:style w:type="character" w:styleId="a8">
    <w:name w:val="page number"/>
    <w:basedOn w:val="a0"/>
    <w:qFormat/>
    <w:rsid w:val="009D2A41"/>
  </w:style>
  <w:style w:type="character" w:styleId="a9">
    <w:name w:val="FollowedHyperlink"/>
    <w:basedOn w:val="a0"/>
    <w:qFormat/>
    <w:rsid w:val="009D2A41"/>
    <w:rPr>
      <w:color w:val="333333"/>
      <w:u w:val="none"/>
    </w:rPr>
  </w:style>
  <w:style w:type="character" w:styleId="aa">
    <w:name w:val="Hyperlink"/>
    <w:basedOn w:val="a0"/>
    <w:qFormat/>
    <w:rsid w:val="009D2A41"/>
    <w:rPr>
      <w:color w:val="333333"/>
      <w:u w:val="none"/>
    </w:rPr>
  </w:style>
  <w:style w:type="character" w:customStyle="1" w:styleId="Char">
    <w:name w:val="页眉 Char"/>
    <w:link w:val="a6"/>
    <w:qFormat/>
    <w:rsid w:val="009D2A41"/>
    <w:rPr>
      <w:kern w:val="2"/>
      <w:sz w:val="18"/>
      <w:szCs w:val="18"/>
    </w:rPr>
  </w:style>
  <w:style w:type="character" w:customStyle="1" w:styleId="manufacturer">
    <w:name w:val="manufacturer"/>
    <w:basedOn w:val="a0"/>
    <w:qFormat/>
    <w:rsid w:val="009D2A41"/>
    <w:rPr>
      <w:color w:val="0B4672"/>
    </w:rPr>
  </w:style>
  <w:style w:type="paragraph" w:customStyle="1" w:styleId="cjk">
    <w:name w:val="cjk"/>
    <w:basedOn w:val="a"/>
    <w:qFormat/>
    <w:rsid w:val="009D2A41"/>
    <w:pPr>
      <w:widowControl/>
      <w:spacing w:before="100" w:beforeAutospacing="1" w:after="119"/>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24322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1563</Characters>
  <Application>Microsoft Office Word</Application>
  <DocSecurity>0</DocSecurity>
  <Lines>13</Lines>
  <Paragraphs>3</Paragraphs>
  <ScaleCrop>false</ScaleCrop>
  <Company>bcc</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2016-08-30T01:59:00Z</dcterms:created>
  <dcterms:modified xsi:type="dcterms:W3CDTF">2016-08-30T01:59:00Z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