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F" w:rsidRDefault="003F6F09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西丽人民医院</w:t>
      </w:r>
      <w:r>
        <w:rPr>
          <w:rFonts w:ascii="宋体" w:hAnsi="宋体" w:cs="宋体" w:hint="eastAsia"/>
          <w:b/>
          <w:sz w:val="28"/>
          <w:szCs w:val="28"/>
        </w:rPr>
        <w:t>热牙胶充填机</w:t>
      </w:r>
      <w:r>
        <w:rPr>
          <w:rFonts w:ascii="宋体" w:hAnsi="宋体" w:cs="宋体" w:hint="eastAsia"/>
          <w:b/>
          <w:sz w:val="28"/>
          <w:szCs w:val="28"/>
        </w:rPr>
        <w:t>采购招标要求</w:t>
      </w:r>
    </w:p>
    <w:p w:rsidR="00B4085F" w:rsidRDefault="003F6F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热牙胶充填机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套</w:t>
      </w:r>
    </w:p>
    <w:p w:rsidR="00B4085F" w:rsidRDefault="003F6F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总</w:t>
      </w:r>
      <w:bookmarkStart w:id="0" w:name="_GoBack"/>
      <w:bookmarkEnd w:id="0"/>
      <w:r>
        <w:rPr>
          <w:rFonts w:ascii="宋体" w:hAnsi="宋体" w:cs="宋体" w:hint="eastAsia"/>
          <w:sz w:val="24"/>
        </w:rPr>
        <w:t>预算：￥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万元</w:t>
      </w:r>
    </w:p>
    <w:p w:rsidR="00B4085F" w:rsidRDefault="003F6F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B4085F" w:rsidRDefault="003F6F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无线笔试设计，操作更方便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原装锂电池，充电所需时间短，使用寿命长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电量及温度</w:t>
      </w:r>
      <w:r>
        <w:rPr>
          <w:rFonts w:ascii="宋体" w:hAnsi="宋体" w:cs="宋体" w:hint="eastAsia"/>
          <w:color w:val="000000"/>
          <w:sz w:val="24"/>
        </w:rPr>
        <w:t>LED</w:t>
      </w:r>
      <w:r>
        <w:rPr>
          <w:rFonts w:ascii="宋体" w:hAnsi="宋体" w:cs="宋体" w:hint="eastAsia"/>
          <w:color w:val="000000"/>
          <w:sz w:val="24"/>
        </w:rPr>
        <w:t>屏幕实时显示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具</w:t>
      </w:r>
      <w:r>
        <w:rPr>
          <w:rFonts w:ascii="宋体" w:hAnsi="宋体" w:cs="宋体" w:hint="eastAsia"/>
          <w:color w:val="000000"/>
          <w:sz w:val="24"/>
        </w:rPr>
        <w:t>有</w:t>
      </w:r>
      <w:r>
        <w:rPr>
          <w:rFonts w:ascii="宋体" w:hAnsi="宋体" w:cs="宋体" w:hint="eastAsia"/>
          <w:color w:val="000000"/>
          <w:sz w:val="24"/>
        </w:rPr>
        <w:t>不少于</w:t>
      </w:r>
      <w:r>
        <w:rPr>
          <w:rFonts w:ascii="宋体" w:hAnsi="宋体" w:cs="宋体" w:hint="eastAsia"/>
          <w:color w:val="000000"/>
          <w:sz w:val="24"/>
        </w:rPr>
        <w:t>四个</w:t>
      </w:r>
      <w:r>
        <w:rPr>
          <w:rFonts w:ascii="宋体" w:hAnsi="宋体" w:cs="宋体" w:hint="eastAsia"/>
          <w:color w:val="000000"/>
          <w:sz w:val="24"/>
        </w:rPr>
        <w:t>温度设置</w:t>
      </w:r>
      <w:r>
        <w:rPr>
          <w:rFonts w:ascii="宋体" w:hAnsi="宋体" w:cs="宋体" w:hint="eastAsia"/>
          <w:color w:val="000000"/>
          <w:sz w:val="24"/>
        </w:rPr>
        <w:t>工作模式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加热至设定温度</w:t>
      </w:r>
      <w:r>
        <w:rPr>
          <w:rFonts w:ascii="宋体" w:hAnsi="宋体" w:cs="宋体" w:hint="eastAsia"/>
          <w:color w:val="000000"/>
          <w:sz w:val="24"/>
        </w:rPr>
        <w:t>时间</w:t>
      </w:r>
      <w:r>
        <w:rPr>
          <w:rFonts w:ascii="宋体" w:hAnsi="宋体" w:cs="宋体" w:hint="eastAsia"/>
          <w:color w:val="000000"/>
          <w:sz w:val="24"/>
        </w:rPr>
        <w:t>≦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秒钟，短时间即可冷却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具有多达</w:t>
      </w:r>
      <w:r>
        <w:rPr>
          <w:rFonts w:ascii="宋体" w:hAnsi="宋体" w:cs="宋体" w:hint="eastAsia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个不同型号、锥度的工作尖</w:t>
      </w:r>
      <w:r>
        <w:rPr>
          <w:rFonts w:ascii="宋体" w:hAnsi="宋体" w:cs="宋体" w:hint="eastAsia"/>
          <w:color w:val="000000"/>
          <w:sz w:val="24"/>
        </w:rPr>
        <w:t>可供选择</w:t>
      </w:r>
      <w:r>
        <w:rPr>
          <w:rFonts w:ascii="宋体" w:hAnsi="宋体" w:cs="宋体" w:hint="eastAsia"/>
          <w:color w:val="000000"/>
          <w:sz w:val="24"/>
        </w:rPr>
        <w:t>；工作尖六</w:t>
      </w:r>
      <w:r>
        <w:rPr>
          <w:rFonts w:ascii="宋体" w:hAnsi="宋体" w:cs="宋体" w:hint="eastAsia"/>
          <w:color w:val="000000"/>
          <w:sz w:val="24"/>
        </w:rPr>
        <w:t>角</w:t>
      </w:r>
      <w:r>
        <w:rPr>
          <w:rFonts w:ascii="宋体" w:hAnsi="宋体" w:cs="宋体" w:hint="eastAsia"/>
          <w:color w:val="000000"/>
          <w:sz w:val="24"/>
        </w:rPr>
        <w:t>设计，可多角度旋转。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能进行三维立体根管热压充填。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7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银针</w:t>
      </w:r>
      <w:r>
        <w:rPr>
          <w:rFonts w:ascii="宋体" w:hAnsi="宋体" w:cs="宋体" w:hint="eastAsia"/>
          <w:color w:val="000000"/>
          <w:sz w:val="24"/>
        </w:rPr>
        <w:t>可旋转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3F6F09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8</w:t>
      </w:r>
      <w:r>
        <w:rPr>
          <w:rFonts w:ascii="宋体" w:hAnsi="宋体" w:cs="宋体" w:hint="eastAsia"/>
          <w:color w:val="000000"/>
          <w:sz w:val="24"/>
        </w:rPr>
        <w:t>、提供配套耗材</w:t>
      </w:r>
      <w:r>
        <w:rPr>
          <w:rFonts w:ascii="宋体" w:hAnsi="宋体" w:cs="宋体" w:hint="eastAsia"/>
          <w:color w:val="000000"/>
          <w:sz w:val="24"/>
        </w:rPr>
        <w:t>报价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B4085F" w:rsidRDefault="00B4085F">
      <w:pPr>
        <w:rPr>
          <w:rFonts w:ascii="宋体" w:hAnsi="宋体"/>
          <w:sz w:val="24"/>
        </w:rPr>
      </w:pPr>
    </w:p>
    <w:p w:rsidR="00B4085F" w:rsidRDefault="00B4085F">
      <w:pPr>
        <w:ind w:leftChars="200" w:left="420"/>
        <w:rPr>
          <w:rFonts w:ascii="宋体" w:hAnsi="宋体" w:cs="宋体"/>
          <w:sz w:val="24"/>
        </w:rPr>
      </w:pPr>
    </w:p>
    <w:p w:rsidR="00B4085F" w:rsidRDefault="003F6F09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</w:t>
      </w:r>
      <w:r>
        <w:rPr>
          <w:rFonts w:ascii="宋体" w:hAnsi="宋体" w:cs="宋体" w:hint="eastAsia"/>
          <w:sz w:val="24"/>
        </w:rPr>
        <w:t>每套</w:t>
      </w:r>
      <w:r>
        <w:rPr>
          <w:rFonts w:ascii="宋体" w:hAnsi="宋体" w:cs="宋体" w:hint="eastAsia"/>
          <w:sz w:val="24"/>
        </w:rPr>
        <w:t>设备详细配置清单：</w:t>
      </w:r>
    </w:p>
    <w:p w:rsidR="00B4085F" w:rsidRDefault="00B4085F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B4085F">
        <w:trPr>
          <w:trHeight w:val="347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B4085F">
        <w:trPr>
          <w:trHeight w:val="28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根尖封闭主机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8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工作尖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8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热保护套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700" w:type="dxa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可高温高压消毒</w:t>
            </w:r>
          </w:p>
        </w:tc>
      </w:tr>
      <w:tr w:rsidR="00B4085F">
        <w:trPr>
          <w:trHeight w:val="28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充电底座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8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充电器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操作光盘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根管回填主机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注射银针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热保护套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700" w:type="dxa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可高温高压消毒</w:t>
            </w: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牙胶棒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粒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塞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消毒隔热罩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清洁毛刷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预弯器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充电器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充电底座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85F">
        <w:trPr>
          <w:trHeight w:val="262"/>
        </w:trPr>
        <w:tc>
          <w:tcPr>
            <w:tcW w:w="742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B4085F" w:rsidRDefault="003F6F09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说明书</w:t>
            </w:r>
          </w:p>
        </w:tc>
        <w:tc>
          <w:tcPr>
            <w:tcW w:w="1620" w:type="dxa"/>
            <w:vAlign w:val="center"/>
          </w:tcPr>
          <w:p w:rsidR="00B4085F" w:rsidRDefault="00B4085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B4085F" w:rsidRDefault="003F6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B4085F" w:rsidRDefault="00B4085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085F" w:rsidRDefault="00B4085F">
      <w:pPr>
        <w:rPr>
          <w:rFonts w:ascii="宋体" w:hAnsi="宋体" w:cs="宋体"/>
          <w:sz w:val="24"/>
        </w:rPr>
      </w:pPr>
    </w:p>
    <w:p w:rsidR="00B4085F" w:rsidRDefault="003F6F09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注意：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、技术参数及配置要求中有要求提供证明材料的，需提供彩页、说明书等证明材料，无证明材料视为对此参数不响应。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、开标一览表中的设备名称、设备型号、设备产地、设备厂家与所投产品注册证一致。</w:t>
      </w:r>
    </w:p>
    <w:p w:rsidR="00B4085F" w:rsidRDefault="00B4085F">
      <w:pPr>
        <w:ind w:firstLineChars="200" w:firstLine="480"/>
        <w:rPr>
          <w:rFonts w:ascii="宋体" w:hAnsi="宋体" w:cs="宋体"/>
          <w:sz w:val="24"/>
        </w:rPr>
      </w:pPr>
    </w:p>
    <w:p w:rsidR="00B4085F" w:rsidRDefault="003F6F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商务条款：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、交货日期：</w:t>
      </w:r>
      <w:r>
        <w:rPr>
          <w:rFonts w:ascii="宋体" w:hAnsi="宋体" w:cs="宋体" w:hint="eastAsia"/>
          <w:color w:val="FF0000"/>
          <w:sz w:val="24"/>
        </w:rPr>
        <w:t>签订合同之日起</w:t>
      </w:r>
      <w:r>
        <w:rPr>
          <w:rFonts w:ascii="宋体" w:hAnsi="宋体" w:cs="宋体" w:hint="eastAsia"/>
          <w:color w:val="FF0000"/>
          <w:sz w:val="24"/>
        </w:rPr>
        <w:t>30</w:t>
      </w:r>
      <w:r>
        <w:rPr>
          <w:rFonts w:ascii="宋体" w:hAnsi="宋体" w:cs="宋体" w:hint="eastAsia"/>
          <w:color w:val="FF0000"/>
          <w:sz w:val="24"/>
        </w:rPr>
        <w:t>日内交货</w:t>
      </w:r>
      <w:r>
        <w:rPr>
          <w:rFonts w:ascii="宋体" w:hAnsi="宋体" w:cs="宋体" w:hint="eastAsia"/>
          <w:sz w:val="24"/>
        </w:rPr>
        <w:t>、安装完毕，安装及验收培训须在接用户通知后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天内全部调试完成。安装标准；符合我国国家有关技术规范和技术标准。验收标准：应与投标时产品原始样本技术资料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标书技术文件一致，并应符合我国有关技术规范和技术标准。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、交货地点：采购人指定地点。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、售后服务：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）由生产厂家提供售后服务，生产厂家有固定、专业的售后机构，有专职厂家工程师提供应用培训及上门维修服务，</w:t>
      </w:r>
      <w:r>
        <w:rPr>
          <w:rFonts w:ascii="宋体" w:hAnsi="宋体" w:cs="宋体" w:hint="eastAsia"/>
          <w:sz w:val="24"/>
        </w:rPr>
        <w:t xml:space="preserve"> 4</w:t>
      </w:r>
      <w:r>
        <w:rPr>
          <w:rFonts w:ascii="宋体" w:hAnsi="宋体" w:cs="宋体" w:hint="eastAsia"/>
          <w:sz w:val="24"/>
        </w:rPr>
        <w:t>小时内响应，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小时维修到位。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设备保修期为</w:t>
      </w:r>
      <w:r>
        <w:rPr>
          <w:rFonts w:ascii="宋体" w:hAnsi="宋体" w:cs="宋体" w:hint="eastAsia"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年。</w:t>
      </w:r>
      <w:r>
        <w:rPr>
          <w:rFonts w:ascii="宋体" w:hAnsi="宋体" w:cs="宋体" w:hint="eastAsia"/>
          <w:sz w:val="24"/>
        </w:rPr>
        <w:t>终身维护。提供该设备第</w:t>
      </w:r>
      <w:r>
        <w:rPr>
          <w:rFonts w:ascii="宋体" w:hAnsi="宋体" w:cs="宋体" w:hint="eastAsia"/>
          <w:sz w:val="24"/>
        </w:rPr>
        <w:t>4-6</w:t>
      </w:r>
      <w:r>
        <w:rPr>
          <w:rFonts w:ascii="宋体" w:hAnsi="宋体" w:cs="宋体" w:hint="eastAsia"/>
          <w:sz w:val="24"/>
        </w:rPr>
        <w:t>年每年维护的人工型维护方案及价格，该方案和价格将作为需方购买服务的基本保证。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年内免费提供用户软件升级，提供的设备数据接口，联接医院信息系统。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）供应商保证所使用软件的合法性，任何知识产权纠纷与采购人无关。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）如为进口产品，须提供相关的进口资料并提供中文操作手</w:t>
      </w:r>
      <w:r>
        <w:rPr>
          <w:rFonts w:ascii="宋体" w:hAnsi="宋体" w:cs="宋体" w:hint="eastAsia"/>
          <w:sz w:val="24"/>
        </w:rPr>
        <w:t>册。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）有专业人员对临床操作人员进行专业的培训，并对维修工程师进行维护、维修培训。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、付款条件：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）货到安装验收合格并提供全额发票后付款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余款保修期满一年后付清</w:t>
      </w:r>
    </w:p>
    <w:p w:rsidR="00B4085F" w:rsidRDefault="003F6F0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）由于供应商的原因未能按时供货的，每迟一天罚款合同总额的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；如超过供货期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天，将终止合同并通过法律程序对供应商进行索赔。</w:t>
      </w:r>
    </w:p>
    <w:p w:rsidR="00B4085F" w:rsidRDefault="003F6F0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）由于供应商的原因，在货到一周内未进行安装调试，或安装调试时间超过正常要求，按每超过一天罚款合同总额的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或按实际损失罚款。情节严重者，将依法律程序对供应商进行索赔。</w:t>
      </w:r>
      <w:r>
        <w:rPr>
          <w:rFonts w:ascii="宋体" w:hAnsi="宋体" w:cs="宋体" w:hint="eastAsia"/>
          <w:sz w:val="24"/>
        </w:rPr>
        <w:t> </w:t>
      </w:r>
    </w:p>
    <w:sectPr w:rsidR="00B4085F" w:rsidSect="00B4085F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09" w:rsidRDefault="003F6F09" w:rsidP="00B4085F">
      <w:r>
        <w:separator/>
      </w:r>
    </w:p>
  </w:endnote>
  <w:endnote w:type="continuationSeparator" w:id="1">
    <w:p w:rsidR="003F6F09" w:rsidRDefault="003F6F09" w:rsidP="00B4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5F" w:rsidRDefault="00B4085F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3F6F09">
      <w:rPr>
        <w:rStyle w:val="a8"/>
      </w:rPr>
      <w:instrText xml:space="preserve">PAGE  </w:instrText>
    </w:r>
    <w:r>
      <w:fldChar w:fldCharType="end"/>
    </w:r>
  </w:p>
  <w:p w:rsidR="00B4085F" w:rsidRDefault="00B40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5F" w:rsidRDefault="00B4085F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3F6F09">
      <w:rPr>
        <w:rStyle w:val="a8"/>
      </w:rPr>
      <w:instrText xml:space="preserve">PAGE  </w:instrText>
    </w:r>
    <w:r>
      <w:fldChar w:fldCharType="separate"/>
    </w:r>
    <w:r w:rsidR="003F6F09">
      <w:rPr>
        <w:rStyle w:val="a8"/>
        <w:noProof/>
      </w:rPr>
      <w:t>1</w:t>
    </w:r>
    <w:r>
      <w:fldChar w:fldCharType="end"/>
    </w:r>
  </w:p>
  <w:p w:rsidR="00B4085F" w:rsidRDefault="00B40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09" w:rsidRDefault="003F6F09" w:rsidP="00B4085F">
      <w:r>
        <w:separator/>
      </w:r>
    </w:p>
  </w:footnote>
  <w:footnote w:type="continuationSeparator" w:id="1">
    <w:p w:rsidR="003F6F09" w:rsidRDefault="003F6F09" w:rsidP="00B40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31FF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3F6F09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1644C"/>
    <w:rsid w:val="00B23F62"/>
    <w:rsid w:val="00B4085F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C4E46"/>
    <w:rsid w:val="063F2BDF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270431F"/>
    <w:rsid w:val="127D6363"/>
    <w:rsid w:val="12FC3CA7"/>
    <w:rsid w:val="146742B5"/>
    <w:rsid w:val="17D00B03"/>
    <w:rsid w:val="18947263"/>
    <w:rsid w:val="18AB3604"/>
    <w:rsid w:val="19961CD0"/>
    <w:rsid w:val="1CA76E15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9D333BE"/>
    <w:rsid w:val="2AC338B7"/>
    <w:rsid w:val="2B513A1E"/>
    <w:rsid w:val="2C796D04"/>
    <w:rsid w:val="2CA8269C"/>
    <w:rsid w:val="2D836474"/>
    <w:rsid w:val="33E47230"/>
    <w:rsid w:val="35494579"/>
    <w:rsid w:val="3699519F"/>
    <w:rsid w:val="36E5781D"/>
    <w:rsid w:val="397B655D"/>
    <w:rsid w:val="3A35120E"/>
    <w:rsid w:val="3A49242D"/>
    <w:rsid w:val="3BBC5340"/>
    <w:rsid w:val="3C6174C6"/>
    <w:rsid w:val="3F4A37E5"/>
    <w:rsid w:val="3F566721"/>
    <w:rsid w:val="3F8A0820"/>
    <w:rsid w:val="41A0173B"/>
    <w:rsid w:val="4203015A"/>
    <w:rsid w:val="42E47537"/>
    <w:rsid w:val="441F4FD2"/>
    <w:rsid w:val="44F92736"/>
    <w:rsid w:val="46295DE3"/>
    <w:rsid w:val="469E1637"/>
    <w:rsid w:val="47426DF8"/>
    <w:rsid w:val="47D711EB"/>
    <w:rsid w:val="48004C2D"/>
    <w:rsid w:val="4A167E5A"/>
    <w:rsid w:val="4A5B700A"/>
    <w:rsid w:val="55147CDC"/>
    <w:rsid w:val="55D831E4"/>
    <w:rsid w:val="560378AC"/>
    <w:rsid w:val="58136FDD"/>
    <w:rsid w:val="5A866475"/>
    <w:rsid w:val="5ACF2987"/>
    <w:rsid w:val="5C2A51C2"/>
    <w:rsid w:val="5D5C6839"/>
    <w:rsid w:val="5DB45594"/>
    <w:rsid w:val="5E7238BA"/>
    <w:rsid w:val="5ED50624"/>
    <w:rsid w:val="60BD3FDB"/>
    <w:rsid w:val="62B81615"/>
    <w:rsid w:val="631E69AA"/>
    <w:rsid w:val="64FD143E"/>
    <w:rsid w:val="672542C6"/>
    <w:rsid w:val="699D01D2"/>
    <w:rsid w:val="6B770D5D"/>
    <w:rsid w:val="6B795636"/>
    <w:rsid w:val="6BE31711"/>
    <w:rsid w:val="6C9C0EC0"/>
    <w:rsid w:val="6DE50AD7"/>
    <w:rsid w:val="6EA64798"/>
    <w:rsid w:val="73707BF4"/>
    <w:rsid w:val="738073FB"/>
    <w:rsid w:val="74546AAD"/>
    <w:rsid w:val="74964153"/>
    <w:rsid w:val="74EC4B62"/>
    <w:rsid w:val="76AE47C2"/>
    <w:rsid w:val="772B2E92"/>
    <w:rsid w:val="77DD6878"/>
    <w:rsid w:val="79B2360B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4085F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B4085F"/>
    <w:rPr>
      <w:szCs w:val="20"/>
    </w:rPr>
  </w:style>
  <w:style w:type="paragraph" w:styleId="a5">
    <w:name w:val="footer"/>
    <w:basedOn w:val="a"/>
    <w:qFormat/>
    <w:rsid w:val="00B4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4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4085F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B4085F"/>
  </w:style>
  <w:style w:type="character" w:styleId="a9">
    <w:name w:val="FollowedHyperlink"/>
    <w:basedOn w:val="a0"/>
    <w:qFormat/>
    <w:rsid w:val="00B4085F"/>
    <w:rPr>
      <w:color w:val="333333"/>
      <w:u w:val="none"/>
    </w:rPr>
  </w:style>
  <w:style w:type="character" w:styleId="aa">
    <w:name w:val="Hyperlink"/>
    <w:basedOn w:val="a0"/>
    <w:qFormat/>
    <w:rsid w:val="00B4085F"/>
    <w:rPr>
      <w:color w:val="333333"/>
      <w:u w:val="none"/>
    </w:rPr>
  </w:style>
  <w:style w:type="character" w:customStyle="1" w:styleId="Char">
    <w:name w:val="页眉 Char"/>
    <w:link w:val="a6"/>
    <w:qFormat/>
    <w:rsid w:val="00B4085F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B4085F"/>
    <w:rPr>
      <w:color w:val="0B4672"/>
    </w:rPr>
  </w:style>
  <w:style w:type="paragraph" w:customStyle="1" w:styleId="cjk">
    <w:name w:val="cjk"/>
    <w:basedOn w:val="a"/>
    <w:qFormat/>
    <w:rsid w:val="00B4085F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bcc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2016-04-12T06:28:00Z</dcterms:created>
  <dcterms:modified xsi:type="dcterms:W3CDTF">2016-04-12T06:28:00Z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