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44" w:rsidRPr="004D4F22" w:rsidRDefault="00292580">
      <w:pPr>
        <w:jc w:val="center"/>
        <w:rPr>
          <w:rFonts w:asciiTheme="minorEastAsia" w:eastAsiaTheme="minorEastAsia" w:hAnsiTheme="minorEastAsia" w:cs="宋体"/>
          <w:b/>
          <w:sz w:val="36"/>
          <w:szCs w:val="36"/>
        </w:rPr>
      </w:pPr>
      <w:r w:rsidRPr="004D4F22">
        <w:rPr>
          <w:rFonts w:asciiTheme="minorEastAsia" w:eastAsiaTheme="minorEastAsia" w:hAnsiTheme="minorEastAsia" w:cs="宋体" w:hint="eastAsia"/>
          <w:b/>
          <w:sz w:val="36"/>
          <w:szCs w:val="36"/>
        </w:rPr>
        <w:t>西丽人民医院</w:t>
      </w:r>
      <w:r w:rsidR="004D4F22" w:rsidRPr="004D4F22">
        <w:rPr>
          <w:rFonts w:asciiTheme="minorEastAsia" w:eastAsiaTheme="minorEastAsia" w:hAnsiTheme="minorEastAsia" w:cs="宋体" w:hint="eastAsia"/>
          <w:b/>
          <w:sz w:val="36"/>
          <w:szCs w:val="36"/>
        </w:rPr>
        <w:t>急速生物阅读器</w:t>
      </w:r>
      <w:r w:rsidRPr="004D4F22">
        <w:rPr>
          <w:rFonts w:asciiTheme="minorEastAsia" w:eastAsiaTheme="minorEastAsia" w:hAnsiTheme="minorEastAsia" w:cs="宋体" w:hint="eastAsia"/>
          <w:b/>
          <w:sz w:val="36"/>
          <w:szCs w:val="36"/>
        </w:rPr>
        <w:t>招标要求</w:t>
      </w:r>
    </w:p>
    <w:p w:rsidR="001F0D44" w:rsidRPr="004D4F22" w:rsidRDefault="00292580">
      <w:pPr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一、招标项目名称：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 xml:space="preserve"> 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急速生物阅读器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1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台</w:t>
      </w:r>
    </w:p>
    <w:p w:rsidR="001F0D44" w:rsidRPr="004D4F22" w:rsidRDefault="00292580">
      <w:pPr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二、预算：￥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18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万元</w:t>
      </w:r>
    </w:p>
    <w:p w:rsidR="001F0D44" w:rsidRPr="004D4F22" w:rsidRDefault="00292580">
      <w:pPr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三、具体技术参数及配置要求：</w:t>
      </w:r>
    </w:p>
    <w:p w:rsidR="001F0D44" w:rsidRPr="004D4F22" w:rsidRDefault="00292580">
      <w:pPr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（一）设备主要参数要求：</w:t>
      </w:r>
    </w:p>
    <w:p w:rsidR="001F0D44" w:rsidRPr="004D4F22" w:rsidRDefault="00292580">
      <w:pPr>
        <w:snapToGrid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▲</w:t>
      </w:r>
      <w:r w:rsidRPr="004D4F22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1</w:t>
      </w:r>
      <w:r w:rsidRPr="004D4F22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用于高温高压脉动真空灭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菌器的生物监测</w:t>
      </w:r>
      <w:r w:rsidRPr="004D4F22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1F0D44" w:rsidRPr="004D4F22" w:rsidRDefault="00292580">
      <w:pPr>
        <w:snapToGrid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2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全自动化操作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中文阅读界面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1F0D44" w:rsidRPr="004D4F22" w:rsidRDefault="00292580">
      <w:pPr>
        <w:snapToGrid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▲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3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、多读头设计</w:t>
      </w:r>
      <w:r w:rsidRPr="004D4F22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培养温度：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℃。</w:t>
      </w:r>
    </w:p>
    <w:p w:rsidR="001F0D44" w:rsidRPr="004D4F22" w:rsidRDefault="00292580">
      <w:pPr>
        <w:snapToGrid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▲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培养孔</w:t>
      </w:r>
      <w:r w:rsidRPr="004D4F22">
        <w:rPr>
          <w:rFonts w:asciiTheme="minorEastAsia" w:eastAsiaTheme="minorEastAsia" w:hAnsiTheme="minorEastAsia" w:cs="Arial"/>
          <w:sz w:val="28"/>
          <w:szCs w:val="28"/>
        </w:rPr>
        <w:t>≥</w:t>
      </w:r>
      <w:r w:rsidRPr="004D4F22">
        <w:rPr>
          <w:rFonts w:asciiTheme="minorEastAsia" w:eastAsiaTheme="minorEastAsia" w:hAnsiTheme="minorEastAsia" w:cs="Arial" w:hint="eastAsia"/>
          <w:sz w:val="28"/>
          <w:szCs w:val="28"/>
        </w:rPr>
        <w:t>10</w:t>
      </w:r>
      <w:r w:rsidRPr="004D4F22">
        <w:rPr>
          <w:rFonts w:asciiTheme="minorEastAsia" w:eastAsiaTheme="minorEastAsia" w:hAnsiTheme="minorEastAsia" w:cs="Arial" w:hint="eastAsia"/>
          <w:sz w:val="28"/>
          <w:szCs w:val="28"/>
        </w:rPr>
        <w:t>个，每个培养孔独立完成培养，自动出检测结果</w:t>
      </w:r>
      <w:r w:rsidRPr="004D4F22">
        <w:rPr>
          <w:rFonts w:asciiTheme="minorEastAsia" w:eastAsiaTheme="minorEastAsia" w:hAnsiTheme="minorEastAsia" w:cs="Arial" w:hint="eastAsia"/>
          <w:sz w:val="28"/>
          <w:szCs w:val="28"/>
        </w:rPr>
        <w:t xml:space="preserve"> </w:t>
      </w:r>
      <w:r w:rsidRPr="004D4F22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1F0D44" w:rsidRPr="004D4F22" w:rsidRDefault="00292580">
      <w:pPr>
        <w:snapToGrid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▲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、培养判读时间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≦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 xml:space="preserve">1 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小时。</w:t>
      </w:r>
    </w:p>
    <w:p w:rsidR="001F0D44" w:rsidRPr="004D4F22" w:rsidRDefault="00292580">
      <w:pPr>
        <w:snapToGrid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 xml:space="preserve">  6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、可显示所剩余的培养时间。</w:t>
      </w:r>
    </w:p>
    <w:p w:rsidR="001F0D44" w:rsidRPr="004D4F22" w:rsidRDefault="00292580">
      <w:pPr>
        <w:snapToGrid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 xml:space="preserve">  7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、具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有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自动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报警功能。</w:t>
      </w:r>
    </w:p>
    <w:p w:rsidR="001F0D44" w:rsidRPr="004D4F22" w:rsidRDefault="00292580">
      <w:pPr>
        <w:snapToGrid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8</w:t>
      </w:r>
      <w:r w:rsidRPr="004D4F22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设备自带挤碎功能。</w:t>
      </w:r>
    </w:p>
    <w:p w:rsidR="001F0D44" w:rsidRPr="004D4F22" w:rsidRDefault="00292580">
      <w:pPr>
        <w:snapToGrid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 xml:space="preserve">  9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可连接计算机，实时监测生物指示剂的培养状态。</w:t>
      </w:r>
    </w:p>
    <w:p w:rsidR="001F0D44" w:rsidRPr="004D4F22" w:rsidRDefault="00292580">
      <w:pPr>
        <w:snapToGrid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 xml:space="preserve">  10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电源：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100-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2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0V  50Hz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1F0D44" w:rsidRPr="004D4F22" w:rsidRDefault="00292580">
      <w:pPr>
        <w:snapToGrid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 xml:space="preserve">  11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、提供配套耗材产品注册证及报价。</w:t>
      </w:r>
    </w:p>
    <w:p w:rsidR="001F0D44" w:rsidRPr="004D4F22" w:rsidRDefault="001F0D44">
      <w:pPr>
        <w:rPr>
          <w:rFonts w:asciiTheme="minorEastAsia" w:eastAsiaTheme="minorEastAsia" w:hAnsiTheme="minorEastAsia"/>
          <w:sz w:val="28"/>
          <w:szCs w:val="28"/>
        </w:rPr>
      </w:pPr>
    </w:p>
    <w:p w:rsidR="001F0D44" w:rsidRPr="004D4F22" w:rsidRDefault="001F0D44">
      <w:pPr>
        <w:ind w:leftChars="200" w:left="420"/>
        <w:rPr>
          <w:rFonts w:asciiTheme="minorEastAsia" w:eastAsiaTheme="minorEastAsia" w:hAnsiTheme="minorEastAsia" w:cs="宋体"/>
          <w:sz w:val="28"/>
          <w:szCs w:val="28"/>
        </w:rPr>
      </w:pPr>
    </w:p>
    <w:p w:rsidR="001F0D44" w:rsidRPr="004D4F22" w:rsidRDefault="00292580" w:rsidP="004D4F22">
      <w:pPr>
        <w:ind w:firstLineChars="50" w:firstLine="14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（三）设备详细配置清单：</w:t>
      </w:r>
    </w:p>
    <w:p w:rsidR="001F0D44" w:rsidRPr="004D4F22" w:rsidRDefault="001F0D44">
      <w:pPr>
        <w:rPr>
          <w:rFonts w:asciiTheme="minorEastAsia" w:eastAsiaTheme="minorEastAsia" w:hAnsiTheme="minorEastAsia" w:cs="宋体"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2693"/>
        <w:gridCol w:w="1620"/>
        <w:gridCol w:w="720"/>
        <w:gridCol w:w="720"/>
        <w:gridCol w:w="2700"/>
      </w:tblGrid>
      <w:tr w:rsidR="001F0D44" w:rsidRPr="004D4F22">
        <w:trPr>
          <w:trHeight w:val="347"/>
        </w:trPr>
        <w:tc>
          <w:tcPr>
            <w:tcW w:w="742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称</w:t>
            </w:r>
          </w:p>
        </w:tc>
        <w:tc>
          <w:tcPr>
            <w:tcW w:w="1620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规</w:t>
            </w: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格</w:t>
            </w:r>
          </w:p>
        </w:tc>
        <w:tc>
          <w:tcPr>
            <w:tcW w:w="720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720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2700" w:type="dxa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备</w:t>
            </w: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注</w:t>
            </w:r>
          </w:p>
        </w:tc>
      </w:tr>
      <w:tr w:rsidR="001F0D44" w:rsidRPr="004D4F22">
        <w:trPr>
          <w:trHeight w:val="282"/>
        </w:trPr>
        <w:tc>
          <w:tcPr>
            <w:tcW w:w="742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1F0D44" w:rsidRPr="004D4F22" w:rsidRDefault="0029258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主</w:t>
            </w:r>
            <w:r w:rsidRPr="004D4F22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 </w:t>
            </w:r>
            <w:r w:rsidRPr="004D4F22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620" w:type="dxa"/>
            <w:vAlign w:val="center"/>
          </w:tcPr>
          <w:p w:rsidR="001F0D44" w:rsidRPr="004D4F22" w:rsidRDefault="001F0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台</w:t>
            </w:r>
          </w:p>
        </w:tc>
        <w:tc>
          <w:tcPr>
            <w:tcW w:w="720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1F0D44" w:rsidRPr="004D4F22" w:rsidRDefault="001F0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F0D44" w:rsidRPr="004D4F22">
        <w:trPr>
          <w:trHeight w:val="294"/>
        </w:trPr>
        <w:tc>
          <w:tcPr>
            <w:tcW w:w="742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1F0D44" w:rsidRPr="004D4F22" w:rsidRDefault="00292580">
            <w:pP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电源线</w:t>
            </w:r>
          </w:p>
        </w:tc>
        <w:tc>
          <w:tcPr>
            <w:tcW w:w="1620" w:type="dxa"/>
            <w:vAlign w:val="center"/>
          </w:tcPr>
          <w:p w:rsidR="001F0D44" w:rsidRPr="004D4F22" w:rsidRDefault="001F0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条</w:t>
            </w:r>
          </w:p>
        </w:tc>
        <w:tc>
          <w:tcPr>
            <w:tcW w:w="720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1F0D44" w:rsidRPr="004D4F22" w:rsidRDefault="001F0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F0D44" w:rsidRPr="004D4F22">
        <w:trPr>
          <w:trHeight w:val="294"/>
        </w:trPr>
        <w:tc>
          <w:tcPr>
            <w:tcW w:w="742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1F0D44" w:rsidRPr="004D4F22" w:rsidRDefault="00292580">
            <w:pP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说明书</w:t>
            </w:r>
          </w:p>
        </w:tc>
        <w:tc>
          <w:tcPr>
            <w:tcW w:w="1620" w:type="dxa"/>
            <w:vAlign w:val="center"/>
          </w:tcPr>
          <w:p w:rsidR="001F0D44" w:rsidRPr="004D4F22" w:rsidRDefault="001F0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本</w:t>
            </w:r>
          </w:p>
        </w:tc>
        <w:tc>
          <w:tcPr>
            <w:tcW w:w="720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1F0D44" w:rsidRPr="004D4F22" w:rsidRDefault="001F0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F0D44" w:rsidRPr="004D4F22">
        <w:trPr>
          <w:trHeight w:val="294"/>
        </w:trPr>
        <w:tc>
          <w:tcPr>
            <w:tcW w:w="742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1F0D44" w:rsidRPr="004D4F22" w:rsidRDefault="00292580">
            <w:pP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应用软件</w:t>
            </w:r>
          </w:p>
        </w:tc>
        <w:tc>
          <w:tcPr>
            <w:tcW w:w="1620" w:type="dxa"/>
            <w:vAlign w:val="center"/>
          </w:tcPr>
          <w:p w:rsidR="001F0D44" w:rsidRPr="004D4F22" w:rsidRDefault="001F0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套</w:t>
            </w:r>
          </w:p>
        </w:tc>
        <w:tc>
          <w:tcPr>
            <w:tcW w:w="720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1F0D44" w:rsidRPr="004D4F22" w:rsidRDefault="001F0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F0D44" w:rsidRPr="004D4F22">
        <w:trPr>
          <w:trHeight w:val="294"/>
        </w:trPr>
        <w:tc>
          <w:tcPr>
            <w:tcW w:w="742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1F0D44" w:rsidRPr="004D4F22" w:rsidRDefault="00292580">
            <w:pP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耗材</w:t>
            </w:r>
          </w:p>
        </w:tc>
        <w:tc>
          <w:tcPr>
            <w:tcW w:w="1620" w:type="dxa"/>
            <w:vAlign w:val="center"/>
          </w:tcPr>
          <w:p w:rsidR="001F0D44" w:rsidRPr="004D4F22" w:rsidRDefault="001F0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套</w:t>
            </w:r>
          </w:p>
        </w:tc>
        <w:tc>
          <w:tcPr>
            <w:tcW w:w="720" w:type="dxa"/>
            <w:vAlign w:val="center"/>
          </w:tcPr>
          <w:p w:rsidR="001F0D44" w:rsidRPr="004D4F22" w:rsidRDefault="002925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4F22">
              <w:rPr>
                <w:rFonts w:asciiTheme="minorEastAsia" w:eastAsia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2700" w:type="dxa"/>
          </w:tcPr>
          <w:p w:rsidR="001F0D44" w:rsidRPr="004D4F22" w:rsidRDefault="001F0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1F0D44" w:rsidRPr="004D4F22" w:rsidRDefault="001F0D44">
      <w:pPr>
        <w:rPr>
          <w:rFonts w:asciiTheme="minorEastAsia" w:eastAsiaTheme="minorEastAsia" w:hAnsiTheme="minorEastAsia" w:cs="宋体"/>
          <w:sz w:val="28"/>
          <w:szCs w:val="28"/>
        </w:rPr>
      </w:pPr>
    </w:p>
    <w:p w:rsidR="001F0D44" w:rsidRPr="004D4F22" w:rsidRDefault="00292580" w:rsidP="004D4F22">
      <w:pPr>
        <w:ind w:firstLineChars="200"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b/>
          <w:sz w:val="28"/>
          <w:szCs w:val="28"/>
        </w:rPr>
        <w:t>注意：</w:t>
      </w:r>
      <w:r w:rsidRPr="004D4F22">
        <w:rPr>
          <w:rFonts w:asciiTheme="minorEastAsia" w:eastAsiaTheme="minorEastAsia" w:hAnsiTheme="minorEastAsia" w:cs="宋体" w:hint="eastAsia"/>
          <w:b/>
          <w:sz w:val="28"/>
          <w:szCs w:val="28"/>
        </w:rPr>
        <w:t>1</w:t>
      </w:r>
      <w:r w:rsidRPr="004D4F22">
        <w:rPr>
          <w:rFonts w:asciiTheme="minorEastAsia" w:eastAsiaTheme="minorEastAsia" w:hAnsiTheme="minorEastAsia" w:cs="宋体" w:hint="eastAsia"/>
          <w:b/>
          <w:sz w:val="28"/>
          <w:szCs w:val="28"/>
        </w:rPr>
        <w:t>、技术参数及配置要求中有要求提</w:t>
      </w:r>
      <w:bookmarkStart w:id="0" w:name="_GoBack"/>
      <w:bookmarkEnd w:id="0"/>
      <w:r w:rsidRPr="004D4F22">
        <w:rPr>
          <w:rFonts w:asciiTheme="minorEastAsia" w:eastAsiaTheme="minorEastAsia" w:hAnsiTheme="minorEastAsia" w:cs="宋体" w:hint="eastAsia"/>
          <w:b/>
          <w:sz w:val="28"/>
          <w:szCs w:val="28"/>
        </w:rPr>
        <w:t>供证明材料的，需提供彩页、说明书等证明材料，无证明材料视为对此参数不响应。</w:t>
      </w:r>
      <w:r w:rsidRPr="004D4F22">
        <w:rPr>
          <w:rFonts w:asciiTheme="minorEastAsia" w:eastAsiaTheme="minorEastAsia" w:hAnsiTheme="minorEastAsia" w:cs="宋体" w:hint="eastAsia"/>
          <w:b/>
          <w:sz w:val="28"/>
          <w:szCs w:val="28"/>
        </w:rPr>
        <w:t>2</w:t>
      </w:r>
      <w:r w:rsidRPr="004D4F22">
        <w:rPr>
          <w:rFonts w:asciiTheme="minorEastAsia" w:eastAsiaTheme="minorEastAsia" w:hAnsiTheme="minorEastAsia" w:cs="宋体" w:hint="eastAsia"/>
          <w:b/>
          <w:sz w:val="28"/>
          <w:szCs w:val="28"/>
        </w:rPr>
        <w:t>、开标一览表中的设备名称、设备型号、设备产地、设备厂家与所投产品注册证一致。</w:t>
      </w:r>
    </w:p>
    <w:p w:rsidR="001F0D44" w:rsidRPr="004D4F22" w:rsidRDefault="001F0D44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</w:p>
    <w:p w:rsidR="001F0D44" w:rsidRPr="004D4F22" w:rsidRDefault="00292580">
      <w:pPr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四、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 xml:space="preserve">  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商务条款：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1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、交货日期：</w:t>
      </w:r>
      <w:r w:rsidRPr="004D4F22">
        <w:rPr>
          <w:rFonts w:asciiTheme="minorEastAsia" w:eastAsiaTheme="minorEastAsia" w:hAnsiTheme="minorEastAsia" w:cs="宋体" w:hint="eastAsia"/>
          <w:color w:val="FF0000"/>
          <w:sz w:val="28"/>
          <w:szCs w:val="28"/>
        </w:rPr>
        <w:t>签订合同之日起</w:t>
      </w:r>
      <w:r w:rsidRPr="004D4F22">
        <w:rPr>
          <w:rFonts w:asciiTheme="minorEastAsia" w:eastAsiaTheme="minorEastAsia" w:hAnsiTheme="minorEastAsia" w:cs="宋体" w:hint="eastAsia"/>
          <w:color w:val="FF0000"/>
          <w:sz w:val="28"/>
          <w:szCs w:val="28"/>
        </w:rPr>
        <w:t>9</w:t>
      </w:r>
      <w:r w:rsidRPr="004D4F22">
        <w:rPr>
          <w:rFonts w:asciiTheme="minorEastAsia" w:eastAsiaTheme="minorEastAsia" w:hAnsiTheme="minorEastAsia" w:cs="宋体" w:hint="eastAsia"/>
          <w:color w:val="FF0000"/>
          <w:sz w:val="28"/>
          <w:szCs w:val="28"/>
        </w:rPr>
        <w:t>0</w:t>
      </w:r>
      <w:r w:rsidRPr="004D4F22">
        <w:rPr>
          <w:rFonts w:asciiTheme="minorEastAsia" w:eastAsiaTheme="minorEastAsia" w:hAnsiTheme="minorEastAsia" w:cs="宋体" w:hint="eastAsia"/>
          <w:color w:val="FF0000"/>
          <w:sz w:val="28"/>
          <w:szCs w:val="28"/>
        </w:rPr>
        <w:t>日内交货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、安装完毕，安装及验收培训须在接用户通知后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7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天内全部调试完成。安装标准；符合我国国家有关技术规范和技术标准。验收标准：应与投标时产品原始样本技术资料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/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标书技术文件一致，并应符合我国有关技术规范和技术标准。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2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、交货地点：采购人指定地点。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3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如果以美金或其它国际货币报价，同时须附以人民币为结算单位报价，合同价按人民币报价签订，投标报价应包括：设备费、软件费、税费、运输费、装卸费、安装费、调试费、培训费、计量及技术服务费等一切费用。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、售后服务：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1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）由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生产厂家提供售后服务，生产厂家有固定、专业的售后机构，有专职厂家工程师提供应用培训及上门维修服务，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 xml:space="preserve"> 4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小时内响应，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24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小时维修到位。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2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）</w:t>
      </w:r>
      <w:r w:rsidRPr="004D4F22">
        <w:rPr>
          <w:rFonts w:asciiTheme="minorEastAsia" w:eastAsiaTheme="minorEastAsia" w:hAnsiTheme="minorEastAsia" w:cs="宋体" w:hint="eastAsia"/>
          <w:color w:val="FF0000"/>
          <w:sz w:val="28"/>
          <w:szCs w:val="28"/>
        </w:rPr>
        <w:t>设备保修期为</w:t>
      </w:r>
      <w:r w:rsidRPr="004D4F22">
        <w:rPr>
          <w:rFonts w:asciiTheme="minorEastAsia" w:eastAsiaTheme="minorEastAsia" w:hAnsiTheme="minorEastAsia" w:cs="宋体" w:hint="eastAsia"/>
          <w:color w:val="FF0000"/>
          <w:sz w:val="28"/>
          <w:szCs w:val="28"/>
        </w:rPr>
        <w:t>3</w:t>
      </w:r>
      <w:r w:rsidRPr="004D4F22">
        <w:rPr>
          <w:rFonts w:asciiTheme="minorEastAsia" w:eastAsiaTheme="minorEastAsia" w:hAnsiTheme="minorEastAsia" w:cs="宋体" w:hint="eastAsia"/>
          <w:color w:val="FF0000"/>
          <w:sz w:val="28"/>
          <w:szCs w:val="28"/>
        </w:rPr>
        <w:t>年。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终身维护。提供该设备第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4-6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年每年维护的人工型维护方案及价格，该方案和价格将作为需方购买服务的基本保证。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3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）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年内免费提供用户软件升级，提供的设备数据接口，联接医院信息系统。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）</w:t>
      </w:r>
      <w:r w:rsidRPr="004D4F22">
        <w:rPr>
          <w:rFonts w:asciiTheme="minorEastAsia" w:eastAsiaTheme="minorEastAsia" w:hAnsiTheme="minorEastAsia" w:cs="宋体" w:hint="eastAsia"/>
          <w:color w:val="FF0000"/>
          <w:sz w:val="28"/>
          <w:szCs w:val="28"/>
        </w:rPr>
        <w:t>提供备品备件及耗材优惠价格报价表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）供应商保证所使用软件的合法性，任何知识产权纠纷与采购人无关。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）如为进口产品，须提供相关的进口资料并提供中文操作手册。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7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）有专业人员对临床操作人员进行专业的培训，并对维修工程师进行维护、维修培训。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、付款条件：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1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）货到安装验收合格并提供全额发票后付款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95%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5%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余款保修期满一年后付清</w:t>
      </w:r>
    </w:p>
    <w:p w:rsidR="001F0D44" w:rsidRPr="004D4F22" w:rsidRDefault="00292580" w:rsidP="004D4F22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2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）由于供应商的原因未能按时供货的，每迟一天罚款合同总额的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0.5%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；如超过供货期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30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天，将终止合同并通过法律程序对供应商进行索赔。</w:t>
      </w:r>
    </w:p>
    <w:p w:rsidR="001F0D44" w:rsidRPr="004D4F22" w:rsidRDefault="00292580">
      <w:pPr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3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）由于供应商的原因，在货到一周内未进行安装调试，或安装调试时间超过正常要求，按每超过一天罚款合同总额的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0.5%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或按实际损失罚款。情节严重者，将依法律程序对供应商进行索赔。</w:t>
      </w:r>
      <w:r w:rsidRPr="004D4F22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sectPr w:rsidR="001F0D44" w:rsidRPr="004D4F22" w:rsidSect="001F0D44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580" w:rsidRDefault="00292580" w:rsidP="001F0D44">
      <w:r>
        <w:separator/>
      </w:r>
    </w:p>
  </w:endnote>
  <w:endnote w:type="continuationSeparator" w:id="1">
    <w:p w:rsidR="00292580" w:rsidRDefault="00292580" w:rsidP="001F0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44" w:rsidRDefault="001F0D44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292580">
      <w:rPr>
        <w:rStyle w:val="a8"/>
      </w:rPr>
      <w:instrText xml:space="preserve">PAGE  </w:instrText>
    </w:r>
    <w:r>
      <w:fldChar w:fldCharType="end"/>
    </w:r>
  </w:p>
  <w:p w:rsidR="001F0D44" w:rsidRDefault="001F0D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44" w:rsidRDefault="001F0D44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292580">
      <w:rPr>
        <w:rStyle w:val="a8"/>
      </w:rPr>
      <w:instrText xml:space="preserve">PAGE  </w:instrText>
    </w:r>
    <w:r>
      <w:fldChar w:fldCharType="separate"/>
    </w:r>
    <w:r w:rsidR="00292580">
      <w:rPr>
        <w:rStyle w:val="a8"/>
        <w:noProof/>
      </w:rPr>
      <w:t>1</w:t>
    </w:r>
    <w:r>
      <w:fldChar w:fldCharType="end"/>
    </w:r>
  </w:p>
  <w:p w:rsidR="001F0D44" w:rsidRDefault="001F0D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580" w:rsidRDefault="00292580" w:rsidP="001F0D44">
      <w:r>
        <w:separator/>
      </w:r>
    </w:p>
  </w:footnote>
  <w:footnote w:type="continuationSeparator" w:id="1">
    <w:p w:rsidR="00292580" w:rsidRDefault="00292580" w:rsidP="001F0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22"/>
    <w:rsid w:val="000168B2"/>
    <w:rsid w:val="00020A8D"/>
    <w:rsid w:val="00030AFD"/>
    <w:rsid w:val="00043A60"/>
    <w:rsid w:val="00061ECE"/>
    <w:rsid w:val="00065474"/>
    <w:rsid w:val="000876E8"/>
    <w:rsid w:val="000C0BAB"/>
    <w:rsid w:val="000C5355"/>
    <w:rsid w:val="000D7FF6"/>
    <w:rsid w:val="00102D96"/>
    <w:rsid w:val="00112AEF"/>
    <w:rsid w:val="00120E11"/>
    <w:rsid w:val="0013462B"/>
    <w:rsid w:val="00136231"/>
    <w:rsid w:val="00137E87"/>
    <w:rsid w:val="00154DD7"/>
    <w:rsid w:val="00172B74"/>
    <w:rsid w:val="001A5713"/>
    <w:rsid w:val="001B05D2"/>
    <w:rsid w:val="001C00BA"/>
    <w:rsid w:val="001F0D44"/>
    <w:rsid w:val="00201D47"/>
    <w:rsid w:val="00207437"/>
    <w:rsid w:val="002166B7"/>
    <w:rsid w:val="00232A42"/>
    <w:rsid w:val="002432BC"/>
    <w:rsid w:val="00282D31"/>
    <w:rsid w:val="00292580"/>
    <w:rsid w:val="00293A08"/>
    <w:rsid w:val="002A738C"/>
    <w:rsid w:val="002B2453"/>
    <w:rsid w:val="002B3E00"/>
    <w:rsid w:val="00300C2E"/>
    <w:rsid w:val="0031268A"/>
    <w:rsid w:val="00314782"/>
    <w:rsid w:val="00324330"/>
    <w:rsid w:val="00325B69"/>
    <w:rsid w:val="00334E64"/>
    <w:rsid w:val="003850C0"/>
    <w:rsid w:val="00395427"/>
    <w:rsid w:val="003B4B80"/>
    <w:rsid w:val="003C1323"/>
    <w:rsid w:val="003C23B6"/>
    <w:rsid w:val="003C71C5"/>
    <w:rsid w:val="003F3B27"/>
    <w:rsid w:val="00433C84"/>
    <w:rsid w:val="00436DFE"/>
    <w:rsid w:val="00471270"/>
    <w:rsid w:val="004720E8"/>
    <w:rsid w:val="00477126"/>
    <w:rsid w:val="00480246"/>
    <w:rsid w:val="00487ADF"/>
    <w:rsid w:val="004932CA"/>
    <w:rsid w:val="00494198"/>
    <w:rsid w:val="004B6C48"/>
    <w:rsid w:val="004C7AFC"/>
    <w:rsid w:val="004D4F22"/>
    <w:rsid w:val="004D6922"/>
    <w:rsid w:val="004F48C5"/>
    <w:rsid w:val="00502AB5"/>
    <w:rsid w:val="005036EF"/>
    <w:rsid w:val="00510315"/>
    <w:rsid w:val="0051170C"/>
    <w:rsid w:val="00511D3B"/>
    <w:rsid w:val="00561580"/>
    <w:rsid w:val="005726BE"/>
    <w:rsid w:val="00572EF5"/>
    <w:rsid w:val="005745ED"/>
    <w:rsid w:val="0058651C"/>
    <w:rsid w:val="005A3D26"/>
    <w:rsid w:val="005D08F8"/>
    <w:rsid w:val="005E0BA0"/>
    <w:rsid w:val="005F0E96"/>
    <w:rsid w:val="005F34B4"/>
    <w:rsid w:val="005F69A3"/>
    <w:rsid w:val="005F6D15"/>
    <w:rsid w:val="00600DB3"/>
    <w:rsid w:val="00610C6D"/>
    <w:rsid w:val="006456EC"/>
    <w:rsid w:val="006509E4"/>
    <w:rsid w:val="00652325"/>
    <w:rsid w:val="0066151F"/>
    <w:rsid w:val="00667B63"/>
    <w:rsid w:val="00685915"/>
    <w:rsid w:val="00690476"/>
    <w:rsid w:val="006A157A"/>
    <w:rsid w:val="006B41C7"/>
    <w:rsid w:val="006D3A6C"/>
    <w:rsid w:val="0071096B"/>
    <w:rsid w:val="0071212B"/>
    <w:rsid w:val="0073348F"/>
    <w:rsid w:val="00740114"/>
    <w:rsid w:val="00747204"/>
    <w:rsid w:val="00793322"/>
    <w:rsid w:val="0079354F"/>
    <w:rsid w:val="007938D3"/>
    <w:rsid w:val="007C2CC9"/>
    <w:rsid w:val="007D7B52"/>
    <w:rsid w:val="007F6F42"/>
    <w:rsid w:val="0081258D"/>
    <w:rsid w:val="00847B72"/>
    <w:rsid w:val="008571F6"/>
    <w:rsid w:val="00871850"/>
    <w:rsid w:val="00885C07"/>
    <w:rsid w:val="008B51A8"/>
    <w:rsid w:val="008B69E1"/>
    <w:rsid w:val="008E3921"/>
    <w:rsid w:val="008E6FDE"/>
    <w:rsid w:val="00922559"/>
    <w:rsid w:val="00922B8C"/>
    <w:rsid w:val="00923579"/>
    <w:rsid w:val="00927380"/>
    <w:rsid w:val="009534C4"/>
    <w:rsid w:val="00966309"/>
    <w:rsid w:val="00973876"/>
    <w:rsid w:val="00980945"/>
    <w:rsid w:val="009910AB"/>
    <w:rsid w:val="009A195A"/>
    <w:rsid w:val="009A40C9"/>
    <w:rsid w:val="009A4EC2"/>
    <w:rsid w:val="009A7420"/>
    <w:rsid w:val="009F5E26"/>
    <w:rsid w:val="00A04623"/>
    <w:rsid w:val="00A15494"/>
    <w:rsid w:val="00A24E14"/>
    <w:rsid w:val="00A44508"/>
    <w:rsid w:val="00A631D0"/>
    <w:rsid w:val="00A678A3"/>
    <w:rsid w:val="00A83A2C"/>
    <w:rsid w:val="00AB5BA5"/>
    <w:rsid w:val="00AC0529"/>
    <w:rsid w:val="00AE2EE1"/>
    <w:rsid w:val="00B05D65"/>
    <w:rsid w:val="00B1644C"/>
    <w:rsid w:val="00B23F62"/>
    <w:rsid w:val="00B442EB"/>
    <w:rsid w:val="00B4558A"/>
    <w:rsid w:val="00B67868"/>
    <w:rsid w:val="00B81B89"/>
    <w:rsid w:val="00B861FF"/>
    <w:rsid w:val="00B95C37"/>
    <w:rsid w:val="00BC1D19"/>
    <w:rsid w:val="00BD5902"/>
    <w:rsid w:val="00BE6031"/>
    <w:rsid w:val="00BF0962"/>
    <w:rsid w:val="00BF7AB5"/>
    <w:rsid w:val="00C1697C"/>
    <w:rsid w:val="00C2364C"/>
    <w:rsid w:val="00C2381F"/>
    <w:rsid w:val="00C408B7"/>
    <w:rsid w:val="00C41F76"/>
    <w:rsid w:val="00C86A3E"/>
    <w:rsid w:val="00CA0D3D"/>
    <w:rsid w:val="00CB15B4"/>
    <w:rsid w:val="00CD4AA2"/>
    <w:rsid w:val="00CE29F5"/>
    <w:rsid w:val="00D0089B"/>
    <w:rsid w:val="00D063A4"/>
    <w:rsid w:val="00D10494"/>
    <w:rsid w:val="00D14386"/>
    <w:rsid w:val="00D20F40"/>
    <w:rsid w:val="00D44D3B"/>
    <w:rsid w:val="00D864BB"/>
    <w:rsid w:val="00D95156"/>
    <w:rsid w:val="00D973AF"/>
    <w:rsid w:val="00DD4E72"/>
    <w:rsid w:val="00DF7A1E"/>
    <w:rsid w:val="00E33160"/>
    <w:rsid w:val="00E40DB5"/>
    <w:rsid w:val="00E4616E"/>
    <w:rsid w:val="00E53AC2"/>
    <w:rsid w:val="00E54A74"/>
    <w:rsid w:val="00E56154"/>
    <w:rsid w:val="00E5647F"/>
    <w:rsid w:val="00E64EEB"/>
    <w:rsid w:val="00E67071"/>
    <w:rsid w:val="00E81E48"/>
    <w:rsid w:val="00E91990"/>
    <w:rsid w:val="00EA1376"/>
    <w:rsid w:val="00EB16A1"/>
    <w:rsid w:val="00EC0FAF"/>
    <w:rsid w:val="00ED0E9A"/>
    <w:rsid w:val="00ED6428"/>
    <w:rsid w:val="00ED750F"/>
    <w:rsid w:val="00EE2191"/>
    <w:rsid w:val="00EF7B82"/>
    <w:rsid w:val="00F008C9"/>
    <w:rsid w:val="00F10AD4"/>
    <w:rsid w:val="00F1218E"/>
    <w:rsid w:val="00F16048"/>
    <w:rsid w:val="00F24092"/>
    <w:rsid w:val="00F27FF1"/>
    <w:rsid w:val="00F41098"/>
    <w:rsid w:val="00F45961"/>
    <w:rsid w:val="00F545C4"/>
    <w:rsid w:val="00F60F0D"/>
    <w:rsid w:val="00F879C7"/>
    <w:rsid w:val="00F904BE"/>
    <w:rsid w:val="00F91008"/>
    <w:rsid w:val="00F9465F"/>
    <w:rsid w:val="00FB223B"/>
    <w:rsid w:val="00FC7825"/>
    <w:rsid w:val="017B0F11"/>
    <w:rsid w:val="022F1C33"/>
    <w:rsid w:val="03036481"/>
    <w:rsid w:val="03781366"/>
    <w:rsid w:val="037C4E46"/>
    <w:rsid w:val="05473359"/>
    <w:rsid w:val="05E70F42"/>
    <w:rsid w:val="063F2BDF"/>
    <w:rsid w:val="069D7EE6"/>
    <w:rsid w:val="07DF75F9"/>
    <w:rsid w:val="08E510A5"/>
    <w:rsid w:val="093D4FB7"/>
    <w:rsid w:val="098B2B38"/>
    <w:rsid w:val="0A5002F7"/>
    <w:rsid w:val="0B1B1717"/>
    <w:rsid w:val="0B744BD6"/>
    <w:rsid w:val="0EB40CC0"/>
    <w:rsid w:val="107C5919"/>
    <w:rsid w:val="10DF7877"/>
    <w:rsid w:val="1270431F"/>
    <w:rsid w:val="127D6363"/>
    <w:rsid w:val="150E065E"/>
    <w:rsid w:val="18947263"/>
    <w:rsid w:val="18AB3604"/>
    <w:rsid w:val="1DF63B37"/>
    <w:rsid w:val="1F271CAA"/>
    <w:rsid w:val="1F9D516C"/>
    <w:rsid w:val="224A024D"/>
    <w:rsid w:val="22B60C01"/>
    <w:rsid w:val="235D2694"/>
    <w:rsid w:val="23F15106"/>
    <w:rsid w:val="25053949"/>
    <w:rsid w:val="258E03AA"/>
    <w:rsid w:val="26307BB3"/>
    <w:rsid w:val="265B6ED4"/>
    <w:rsid w:val="27673F57"/>
    <w:rsid w:val="28DD1D9B"/>
    <w:rsid w:val="2AC338B7"/>
    <w:rsid w:val="2B513A1E"/>
    <w:rsid w:val="2C796D04"/>
    <w:rsid w:val="2CA8269C"/>
    <w:rsid w:val="2D836474"/>
    <w:rsid w:val="2F000F3F"/>
    <w:rsid w:val="33E47230"/>
    <w:rsid w:val="35494579"/>
    <w:rsid w:val="3699519F"/>
    <w:rsid w:val="36E5781D"/>
    <w:rsid w:val="397B655D"/>
    <w:rsid w:val="3A35120E"/>
    <w:rsid w:val="3A49242D"/>
    <w:rsid w:val="3BBC5340"/>
    <w:rsid w:val="3C5B55F2"/>
    <w:rsid w:val="3C6174C6"/>
    <w:rsid w:val="3F4A37E5"/>
    <w:rsid w:val="3F566721"/>
    <w:rsid w:val="41A0173B"/>
    <w:rsid w:val="4203015A"/>
    <w:rsid w:val="42667D07"/>
    <w:rsid w:val="42E47537"/>
    <w:rsid w:val="43310E10"/>
    <w:rsid w:val="441F4FD2"/>
    <w:rsid w:val="44F92736"/>
    <w:rsid w:val="469E1637"/>
    <w:rsid w:val="47426DF8"/>
    <w:rsid w:val="475959AC"/>
    <w:rsid w:val="47D711EB"/>
    <w:rsid w:val="48004C2D"/>
    <w:rsid w:val="49524092"/>
    <w:rsid w:val="49E36562"/>
    <w:rsid w:val="4A167E5A"/>
    <w:rsid w:val="4A2250E1"/>
    <w:rsid w:val="4A5B700A"/>
    <w:rsid w:val="4F7D1919"/>
    <w:rsid w:val="52DA680B"/>
    <w:rsid w:val="55147CDC"/>
    <w:rsid w:val="55D831E4"/>
    <w:rsid w:val="560378AC"/>
    <w:rsid w:val="58136FDD"/>
    <w:rsid w:val="5A866475"/>
    <w:rsid w:val="5A9D65D8"/>
    <w:rsid w:val="5ACF2987"/>
    <w:rsid w:val="5AE51230"/>
    <w:rsid w:val="5C2A51C2"/>
    <w:rsid w:val="5D5C6839"/>
    <w:rsid w:val="5DB45594"/>
    <w:rsid w:val="5ED50624"/>
    <w:rsid w:val="62B81615"/>
    <w:rsid w:val="631E69AA"/>
    <w:rsid w:val="64FD143E"/>
    <w:rsid w:val="655D38C2"/>
    <w:rsid w:val="672542C6"/>
    <w:rsid w:val="699D01D2"/>
    <w:rsid w:val="6B770D5D"/>
    <w:rsid w:val="6B795636"/>
    <w:rsid w:val="6BE31711"/>
    <w:rsid w:val="6C9C0EC0"/>
    <w:rsid w:val="6E34536D"/>
    <w:rsid w:val="6EA64798"/>
    <w:rsid w:val="72544742"/>
    <w:rsid w:val="7298091E"/>
    <w:rsid w:val="73707BF4"/>
    <w:rsid w:val="738073FB"/>
    <w:rsid w:val="74964153"/>
    <w:rsid w:val="74EC4B62"/>
    <w:rsid w:val="75E12D54"/>
    <w:rsid w:val="76AE47C2"/>
    <w:rsid w:val="772B2E92"/>
    <w:rsid w:val="77DD6878"/>
    <w:rsid w:val="7B402043"/>
    <w:rsid w:val="7B835FAF"/>
    <w:rsid w:val="7C916004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D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1F0D44"/>
    <w:pPr>
      <w:ind w:leftChars="266" w:left="559"/>
    </w:pPr>
    <w:rPr>
      <w:sz w:val="28"/>
    </w:rPr>
  </w:style>
  <w:style w:type="paragraph" w:styleId="a4">
    <w:name w:val="Date"/>
    <w:basedOn w:val="a"/>
    <w:next w:val="a"/>
    <w:qFormat/>
    <w:rsid w:val="001F0D44"/>
    <w:rPr>
      <w:szCs w:val="20"/>
    </w:rPr>
  </w:style>
  <w:style w:type="paragraph" w:styleId="a5">
    <w:name w:val="footer"/>
    <w:basedOn w:val="a"/>
    <w:qFormat/>
    <w:rsid w:val="001F0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1F0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1F0D44"/>
    <w:pPr>
      <w:jc w:val="left"/>
    </w:pPr>
    <w:rPr>
      <w:kern w:val="0"/>
      <w:sz w:val="24"/>
    </w:rPr>
  </w:style>
  <w:style w:type="character" w:styleId="a8">
    <w:name w:val="page number"/>
    <w:basedOn w:val="a0"/>
    <w:qFormat/>
    <w:rsid w:val="001F0D44"/>
  </w:style>
  <w:style w:type="character" w:styleId="a9">
    <w:name w:val="FollowedHyperlink"/>
    <w:basedOn w:val="a0"/>
    <w:qFormat/>
    <w:rsid w:val="001F0D44"/>
    <w:rPr>
      <w:color w:val="333333"/>
      <w:u w:val="none"/>
    </w:rPr>
  </w:style>
  <w:style w:type="character" w:styleId="aa">
    <w:name w:val="Hyperlink"/>
    <w:basedOn w:val="a0"/>
    <w:qFormat/>
    <w:rsid w:val="001F0D44"/>
    <w:rPr>
      <w:color w:val="333333"/>
      <w:u w:val="none"/>
    </w:rPr>
  </w:style>
  <w:style w:type="character" w:customStyle="1" w:styleId="Char">
    <w:name w:val="页眉 Char"/>
    <w:link w:val="a6"/>
    <w:rsid w:val="001F0D44"/>
    <w:rPr>
      <w:kern w:val="2"/>
      <w:sz w:val="18"/>
      <w:szCs w:val="18"/>
    </w:rPr>
  </w:style>
  <w:style w:type="character" w:customStyle="1" w:styleId="manufacturer">
    <w:name w:val="manufacturer"/>
    <w:basedOn w:val="a0"/>
    <w:rsid w:val="001F0D44"/>
    <w:rPr>
      <w:color w:val="0B4672"/>
    </w:rPr>
  </w:style>
  <w:style w:type="paragraph" w:customStyle="1" w:styleId="cjk">
    <w:name w:val="cjk"/>
    <w:basedOn w:val="a"/>
    <w:rsid w:val="001F0D44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</Words>
  <Characters>1079</Characters>
  <Application>Microsoft Office Word</Application>
  <DocSecurity>0</DocSecurity>
  <Lines>8</Lines>
  <Paragraphs>2</Paragraphs>
  <ScaleCrop>false</ScaleCrop>
  <Company>bcc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zhongz</cp:lastModifiedBy>
  <cp:revision>2</cp:revision>
  <cp:lastPrinted>2004-08-13T02:45:00Z</cp:lastPrinted>
  <dcterms:created xsi:type="dcterms:W3CDTF">2016-04-12T06:34:00Z</dcterms:created>
  <dcterms:modified xsi:type="dcterms:W3CDTF">2016-04-12T06:34:00Z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